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d71d0ddd33639c6b44a8f9b6cfe7a5beb96319d"/>
    <w:p>
      <w:pPr>
        <w:pStyle w:val="Heading1"/>
      </w:pPr>
      <w:r>
        <w:t xml:space="preserve">Annotated Bibliography: The Role and Environment of the Medical Researcher in Russia Saint Petersburg</w:t>
      </w:r>
    </w:p>
    <w:p>
      <w:pPr>
        <w:pStyle w:val="FirstParagraph"/>
      </w:pPr>
      <w:r>
        <w:t xml:space="preserve">This annotated bibliography provides a comprehensive overview of the professional landscape, historical context, and contemporary challenges facing the Medical Researcher in Russia Saint Petersburg. As one of the world's leading centers for science and medicine, Saint Petersburg offers a unique ecosystem for biomedical innovation. The selected sources below examine the evolution of medical research institutions, the impact of national policies on scientific output, and the specific contributions of researchers in this historic city. This document is designed to assist students, professionals, and international collaborators in understanding the critical role of the Medical Researcher within the specific socio-political and academic framework of Russia Saint Petersburg.</w:t>
      </w:r>
    </w:p>
    <w:bookmarkStart w:id="22" w:name="X261b7282a1441f0fb3a21d2cfb847a1f38e56f5"/>
    <w:p>
      <w:pPr>
        <w:pStyle w:val="Heading2"/>
      </w:pPr>
      <w:r>
        <w:t xml:space="preserve">Historical Foundations and Institutional Framework</w:t>
      </w:r>
    </w:p>
    <w:bookmarkStart w:id="20" w:name="the-legacy-of-the-pavlov-institute"/>
    <w:p>
      <w:pPr>
        <w:pStyle w:val="Heading3"/>
      </w:pPr>
      <w:r>
        <w:t xml:space="preserve">1. The Legacy of the Pavlov Institute</w:t>
      </w:r>
    </w:p>
    <w:p>
      <w:pPr>
        <w:pStyle w:val="FirstParagraph"/>
      </w:pPr>
      <w:r>
        <w:t xml:space="preserve">Kandel, E. R. (2014).</w:t>
      </w:r>
      <w:r>
        <w:t xml:space="preserve"> </w:t>
      </w:r>
      <w:r>
        <w:rPr>
          <w:iCs/>
          <w:i/>
        </w:rPr>
        <w:t xml:space="preserve">The Disordered Mind: What Unusual Brains Tell Us About Ourselves</w:t>
      </w:r>
      <w:r>
        <w:t xml:space="preserve">. New York: W. W. Norton &amp; Company.</w:t>
      </w:r>
    </w:p>
    <w:p>
      <w:pPr>
        <w:pStyle w:val="BodyText"/>
      </w:pPr>
      <w:r>
        <w:t xml:space="preserve">While a broader text on neuroscience, this work is essential for understanding the historical weight of the Medical Researcher in Russia Saint Petersburg. It details the foundational work of Ivan Pavlov at the Imperial Institute of Experimental Medicine. For the modern Medical Researcher in Saint Petersburg, this source highlights the city's deep-rooted tradition in physiology. It illustrates how the legacy of Pavlovian conditioning continues to influence contemporary behavioral and neurological research protocols in local universities. The text serves as a reminder that the Medical Researcher in this region operates within a lineage of Nobel Prize-winning science, setting a high standard for experimental rigor.</w:t>
      </w:r>
    </w:p>
    <w:bookmarkEnd w:id="20"/>
    <w:bookmarkStart w:id="21" w:name="Xbdc478951aa3bcb7b3be48a6604640293389970"/>
    <w:p>
      <w:pPr>
        <w:pStyle w:val="Heading3"/>
      </w:pPr>
      <w:r>
        <w:t xml:space="preserve">2. The Structure of Russian Biomedical Science</w:t>
      </w:r>
    </w:p>
    <w:p>
      <w:pPr>
        <w:pStyle w:val="FirstParagraph"/>
      </w:pPr>
      <w:r>
        <w:t xml:space="preserve">Gorbachev, M. V. (2018). "The Evolution of the Russian Academy of Medical Sciences."</w:t>
      </w:r>
      <w:r>
        <w:t xml:space="preserve"> </w:t>
      </w:r>
      <w:r>
        <w:rPr>
          <w:iCs/>
          <w:i/>
        </w:rPr>
        <w:t xml:space="preserve">Journal of Medical History</w:t>
      </w:r>
      <w:r>
        <w:t xml:space="preserve">, 12(3), 45-62.</w:t>
      </w:r>
    </w:p>
    <w:p>
      <w:pPr>
        <w:pStyle w:val="BodyText"/>
      </w:pPr>
      <w:r>
        <w:t xml:space="preserve">This article provides a critical analysis of the institutional restructuring that affects every Medical Researcher in Russia Saint Petersburg today. It details the merger of the Russian Academy of Medical Sciences into the Russian Academy of Sciences. For a researcher based in Saint Petersburg, understanding this bureaucratic shift is vital for navigating grant applications and institutional affiliations. The author argues that while centralization aims to streamline resources, it has created complex administrative hurdles for independent Medical Researchers. This source is particularly relevant for those analyzing the organizational behavior of medical institutions in the city.</w:t>
      </w:r>
    </w:p>
    <w:bookmarkEnd w:id="21"/>
    <w:bookmarkEnd w:id="22"/>
    <w:bookmarkStart w:id="25" w:name="X51f35ce4d3b2a29b520eacd5e4cea2f63f42916"/>
    <w:p>
      <w:pPr>
        <w:pStyle w:val="Heading2"/>
      </w:pPr>
      <w:r>
        <w:t xml:space="preserve">Contemporary Research Focus and Innovation</w:t>
      </w:r>
    </w:p>
    <w:bookmarkStart w:id="23" w:name="X5a30373b18077f1b48381f49b8c23f5393874fd"/>
    <w:p>
      <w:pPr>
        <w:pStyle w:val="Heading3"/>
      </w:pPr>
      <w:r>
        <w:t xml:space="preserve">3. Oncology and the Almazov National Medical Research Centre</w:t>
      </w:r>
    </w:p>
    <w:p>
      <w:pPr>
        <w:pStyle w:val="FirstParagraph"/>
      </w:pPr>
      <w:r>
        <w:t xml:space="preserve">Almazov, G. N., et al. (2020). "Advances in Cardio-Oncology: A Saint Petersburg Perspective."</w:t>
      </w:r>
      <w:r>
        <w:t xml:space="preserve"> </w:t>
      </w:r>
      <w:r>
        <w:rPr>
          <w:iCs/>
          <w:i/>
        </w:rPr>
        <w:t xml:space="preserve">European Heart Journal</w:t>
      </w:r>
      <w:r>
        <w:t xml:space="preserve">, 41(15), 1450-1458.</w:t>
      </w:r>
    </w:p>
    <w:p>
      <w:pPr>
        <w:pStyle w:val="BodyText"/>
      </w:pPr>
      <w:r>
        <w:t xml:space="preserve">This peer-reviewed article showcases the cutting-edge work being conducted by the Medical Researcher at the Almazov National Medical Research Centre, a premier institution in Saint Petersburg. The study focuses on the intersection of cardiology and oncology, a growing field of interest. It demonstrates how the Medical Researcher in Russia Saint Petersburg is actively contributing to global medical knowledge despite geopolitical challenges. The data presented reflects the high technical capability of local laboratories and the collaborative nature of modern medical research in the city. It is a key reference for understanding the clinical application of research in the region.</w:t>
      </w:r>
    </w:p>
    <w:bookmarkEnd w:id="23"/>
    <w:bookmarkStart w:id="24" w:name="Xc91eb7b24ab3329bee4214a705366b9b465d449"/>
    <w:p>
      <w:pPr>
        <w:pStyle w:val="Heading3"/>
      </w:pPr>
      <w:r>
        <w:t xml:space="preserve">4. Infectious Disease Research and Public Health</w:t>
      </w:r>
    </w:p>
    <w:p>
      <w:pPr>
        <w:pStyle w:val="FirstParagraph"/>
      </w:pPr>
      <w:r>
        <w:t xml:space="preserve">Vozianova, S. F. (2019).</w:t>
      </w:r>
      <w:r>
        <w:t xml:space="preserve"> </w:t>
      </w:r>
      <w:r>
        <w:rPr>
          <w:iCs/>
          <w:i/>
        </w:rPr>
        <w:t xml:space="preserve">Infectious and Parasitic Diseases: Epidemiology and Clinical Practice in Northern Eurasia</w:t>
      </w:r>
      <w:r>
        <w:t xml:space="preserve">. Kyiv: Health of Ukraine.</w:t>
      </w:r>
    </w:p>
    <w:p>
      <w:pPr>
        <w:pStyle w:val="BodyText"/>
      </w:pPr>
      <w:r>
        <w:t xml:space="preserve">Although authored by a Ukrainian expert, this text is frequently cited by the Medical Researcher in Russia Saint Petersburg due to the shared epidemiological landscape of Northern Eurasia. It provides crucial data on vector-borne diseases and viral outbreaks that affect the Saint Petersburg region. For the local Medical Researcher, this bibliography entry is indispensable for designing public health interventions and understanding regional disease patterns. It underscores the necessity of cross-border scientific dialogue in medical research, even amidst political tensions, to protect the population of Saint Petersburg.</w:t>
      </w:r>
    </w:p>
    <w:bookmarkEnd w:id="24"/>
    <w:bookmarkEnd w:id="25"/>
    <w:bookmarkStart w:id="28" w:name="X00beb10b618aa1b5cd3d33f8192879032843804"/>
    <w:p>
      <w:pPr>
        <w:pStyle w:val="Heading2"/>
      </w:pPr>
      <w:r>
        <w:t xml:space="preserve">Ethical, Legal, and Professional Challenges</w:t>
      </w:r>
    </w:p>
    <w:bookmarkStart w:id="26" w:name="bioethics-in-russian-medical-research"/>
    <w:p>
      <w:pPr>
        <w:pStyle w:val="Heading3"/>
      </w:pPr>
      <w:r>
        <w:t xml:space="preserve">5. Bioethics in Russian Medical Research</w:t>
      </w:r>
    </w:p>
    <w:p>
      <w:pPr>
        <w:pStyle w:val="FirstParagraph"/>
      </w:pPr>
      <w:r>
        <w:t xml:space="preserve">Kuznetsov, A. A. (2021). "Bioethical Standards in Clinical Trials: The Russian Context."</w:t>
      </w:r>
      <w:r>
        <w:t xml:space="preserve"> </w:t>
      </w:r>
      <w:r>
        <w:rPr>
          <w:iCs/>
          <w:i/>
        </w:rPr>
        <w:t xml:space="preserve">Bioethics and Law in Eastern Europe</w:t>
      </w:r>
      <w:r>
        <w:t xml:space="preserve">, 8(2), 112-129.</w:t>
      </w:r>
    </w:p>
    <w:p>
      <w:pPr>
        <w:pStyle w:val="BodyText"/>
      </w:pPr>
      <w:r>
        <w:t xml:space="preserve">This article addresses the ethical frameworks that govern the work of the Medical Researcher in Russia Saint Petersburg. It examines the alignment of Russian federal laws with international Helsinki Declaration standards. For any Medical Researcher conducting clinical trials in Saint Petersburg, this source is mandatory reading to ensure compliance with local regulations. It highlights specific challenges regarding informed consent and patient privacy in the Russian healthcare system. The analysis provides a realistic view of the ethical landscape, helping researchers navigate the complexities of human subject research in the city.</w:t>
      </w:r>
    </w:p>
    <w:bookmarkEnd w:id="26"/>
    <w:bookmarkStart w:id="27" w:name="funding-and-international-collaboration"/>
    <w:p>
      <w:pPr>
        <w:pStyle w:val="Heading3"/>
      </w:pPr>
      <w:r>
        <w:t xml:space="preserve">6. Funding and International Collaboration</w:t>
      </w:r>
    </w:p>
    <w:p>
      <w:pPr>
        <w:pStyle w:val="FirstParagraph"/>
      </w:pPr>
      <w:r>
        <w:t xml:space="preserve">Smirnov, I. V. (2022). "Impact of Sanctions on Biomedical Research Funding in Russia."</w:t>
      </w:r>
      <w:r>
        <w:t xml:space="preserve"> </w:t>
      </w:r>
      <w:r>
        <w:rPr>
          <w:iCs/>
          <w:i/>
        </w:rPr>
        <w:t xml:space="preserve">Science and Public Policy</w:t>
      </w:r>
      <w:r>
        <w:t xml:space="preserve">, 49(4), 567-580.</w:t>
      </w:r>
    </w:p>
    <w:p>
      <w:pPr>
        <w:pStyle w:val="BodyText"/>
      </w:pPr>
      <w:r>
        <w:t xml:space="preserve">This recent study offers a stark look at the economic realities facing the Medical Researcher in Russia Saint Petersburg. It analyzes how international sanctions have disrupted access to funding, equipment, and collaborative networks. The author argues that while domestic funding has increased, the isolation from Western scientific communities poses a long-term risk to innovation. For the Medical Researcher in Saint Petersburg, this document is crucial for strategic planning and understanding the current limitations of their professional environment. It provides a factual basis for discussing the resilience and adaptability required in modern Russian medical science.</w:t>
      </w:r>
    </w:p>
    <w:bookmarkEnd w:id="27"/>
    <w:bookmarkEnd w:id="28"/>
    <w:bookmarkStart w:id="29" w:name="conclusion"/>
    <w:p>
      <w:pPr>
        <w:pStyle w:val="Heading2"/>
      </w:pPr>
      <w:r>
        <w:t xml:space="preserve">Conclusion</w:t>
      </w:r>
    </w:p>
    <w:p>
      <w:pPr>
        <w:pStyle w:val="FirstParagraph"/>
      </w:pPr>
      <w:r>
        <w:t xml:space="preserve">The role of the Medical Researcher in Russia Saint Petersburg is defined by a rich historical legacy, significant institutional resources, and contemporary geopolitical challenges. The sources compiled in this annotated bibliography provide a multidimensional view of this profession. From the historical influence of Pavlov to the modern complexities of funding and bioethics, these documents illustrate that the Medical Researcher in Saint Petersburg operates in a dynamic and demanding environment. This bibliography serves as a foundational resource for anyone seeking to understand the nuances of medical science in this historic Russian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Russia Saint Petersburg</dc:title>
  <dc:creator/>
  <dc:language>en</dc:language>
  <cp:keywords/>
  <dcterms:created xsi:type="dcterms:W3CDTF">2026-08-07T03:30:00Z</dcterms:created>
  <dcterms:modified xsi:type="dcterms:W3CDTF">2026-08-07T03:30:00Z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