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San</w:t>
      </w:r>
      <w:r>
        <w:t xml:space="preserve"> </w:t>
      </w:r>
      <w:r>
        <w:t xml:space="preserve">Francisco</w:t>
      </w:r>
    </w:p>
    <w:bookmarkStart w:id="22" w:name="X979a7f0ae49175c64f3ba59a77f8e1da9dc1e89"/>
    <w:p>
      <w:pPr>
        <w:pStyle w:val="Heading1"/>
      </w:pPr>
      <w:r>
        <w:t xml:space="preserve">Annotated Bibliography: The Medical Researcher in San Francisco</w:t>
      </w:r>
    </w:p>
    <w:p>
      <w:pPr>
        <w:pStyle w:val="FirstParagraph"/>
      </w:pPr>
      <w:r>
        <w:t xml:space="preserve">This annotated bibliography compiles essential resources regarding the role, opportunities, and challenges of the Medical Researcher within the specific context of San Francisco, United States. The selected sources cover the biotech ecosystem, regulatory environments, career pathways, and the unique socioeconomic factors influencing medical research in this metropolitan area.</w:t>
      </w:r>
    </w:p>
    <w:bookmarkStart w:id="20" w:name="introduction"/>
    <w:p>
      <w:pPr>
        <w:pStyle w:val="Heading2"/>
      </w:pPr>
      <w:r>
        <w:t xml:space="preserve">Introduction</w:t>
      </w:r>
    </w:p>
    <w:p>
      <w:pPr>
        <w:pStyle w:val="FirstParagraph"/>
      </w:pPr>
      <w:r>
        <w:t xml:space="preserve">San Francisco stands as a global epicenter for biomedical innovation. For a Medical Researcher, the city offers unparalleled access to funding, top-tier academic institutions, and a dense network of biotechnology startups. However, the high cost of living and competitive job market present distinct challenges. The following annotations provide a comprehensive overview of these dynamics.</w:t>
      </w:r>
    </w:p>
    <w:p>
      <w:pPr>
        <w:pStyle w:val="BodyText"/>
      </w:pPr>
      <w:r>
        <w:t xml:space="preserve">BioSan Francisco. (2023).</w:t>
      </w:r>
      <w:r>
        <w:t xml:space="preserve"> </w:t>
      </w:r>
      <w:r>
        <w:rPr>
          <w:iCs/>
          <w:i/>
        </w:rPr>
        <w:t xml:space="preserve">The San Francisco Bay Area Life Sciences Industry Report</w:t>
      </w:r>
      <w:r>
        <w:t xml:space="preserve">. BioSan Francisco.</w:t>
      </w:r>
    </w:p>
    <w:p>
      <w:pPr>
        <w:pStyle w:val="BodyText"/>
      </w:pPr>
      <w:r>
        <w:t xml:space="preserve">This annual report provides a detailed statistical analysis of the life sciences industry in the Bay Area. It highlights the concentration of Medical Researchers in San Francisco compared to other global hubs. The document outlines the growth of venture capital funding specifically allocated to biotech startups headquartered in the city. It also details the collaborative relationships between academic institutions like the University of California, San Francisco (UCSF) and private sector entities.</w:t>
      </w:r>
    </w:p>
    <w:p>
      <w:pPr>
        <w:pStyle w:val="BodyText"/>
      </w:pPr>
      <w:r>
        <w:t xml:space="preserve">This source is critical for understanding the macroeconomic environment in which a Medical Researcher operates in San Francisco. It validates the city's status as a premier location for biomedical careers and provides data on the demand for specialized research roles.</w:t>
      </w:r>
    </w:p>
    <w:p>
      <w:pPr>
        <w:pStyle w:val="BodyText"/>
      </w:pPr>
      <w:r>
        <w:t xml:space="preserve">University of California, San Francisco. (2022).</w:t>
      </w:r>
      <w:r>
        <w:t xml:space="preserve"> </w:t>
      </w:r>
      <w:r>
        <w:rPr>
          <w:iCs/>
          <w:i/>
        </w:rPr>
        <w:t xml:space="preserve">UCSF Mission Bay Campus: A Hub for Translational Research</w:t>
      </w:r>
      <w:r>
        <w:t xml:space="preserve">. UCSF Office of Research.</w:t>
      </w:r>
    </w:p>
    <w:p>
      <w:pPr>
        <w:pStyle w:val="BodyText"/>
      </w:pPr>
      <w:r>
        <w:t xml:space="preserve">This publication explores the strategic importance of the UCSF Mission Bay Campus in fostering translational research. It describes how the campus infrastructure facilitates the movement of discoveries from the laboratory bench to clinical application. The text emphasizes the role of the Medical Researcher in bridging the gap between basic science and patient care within the San Francisco healthcare ecosystem.</w:t>
      </w:r>
    </w:p>
    <w:p>
      <w:pPr>
        <w:pStyle w:val="BodyText"/>
      </w:pPr>
      <w:r>
        <w:t xml:space="preserve">Highly relevant for researchers interested in academic or hospital-based positions. It illustrates the specific opportunities available in San Francisco for those focused on translational medicine and highlights the institutional support systems available to researchers.</w:t>
      </w:r>
    </w:p>
    <w:p>
      <w:pPr>
        <w:pStyle w:val="BodyText"/>
      </w:pPr>
      <w:r>
        <w:t xml:space="preserve">National Institutes of Health. (2023).</w:t>
      </w:r>
      <w:r>
        <w:t xml:space="preserve"> </w:t>
      </w:r>
      <w:r>
        <w:rPr>
          <w:iCs/>
          <w:i/>
        </w:rPr>
        <w:t xml:space="preserve">NIH Funding Opportunities for Researchers in California</w:t>
      </w:r>
      <w:r>
        <w:t xml:space="preserve">. NIH Grants &amp; Funding.</w:t>
      </w:r>
    </w:p>
    <w:p>
      <w:pPr>
        <w:pStyle w:val="BodyText"/>
      </w:pPr>
      <w:r>
        <w:t xml:space="preserve">This resource outlines the various grant mechanisms available to Medical Researchers based in California, with specific sections dedicated to San Francisco-based institutions. It details the eligibility criteria, application processes, and funding priorities for biomedical research. The document also addresses the impact of federal funding on the local research economy in the United States.</w:t>
      </w:r>
    </w:p>
    <w:p>
      <w:pPr>
        <w:pStyle w:val="BodyText"/>
      </w:pPr>
      <w:r>
        <w:t xml:space="preserve">Essential for any Medical Researcher planning to secure funding in San Francisco. It provides practical guidance on navigating the federal grant system and underscores the importance of federal support in sustaining high-level research activities in the region.</w:t>
      </w:r>
    </w:p>
    <w:p>
      <w:pPr>
        <w:pStyle w:val="BodyText"/>
      </w:pPr>
      <w:r>
        <w:t xml:space="preserve">California Department of Public Health. (2021).</w:t>
      </w:r>
      <w:r>
        <w:t xml:space="preserve"> </w:t>
      </w:r>
      <w:r>
        <w:rPr>
          <w:iCs/>
          <w:i/>
        </w:rPr>
        <w:t xml:space="preserve">Regulatory Framework for Clinical Trials in California</w:t>
      </w:r>
      <w:r>
        <w:t xml:space="preserve">. CDPH.</w:t>
      </w:r>
    </w:p>
    <w:p>
      <w:pPr>
        <w:pStyle w:val="BodyText"/>
      </w:pPr>
      <w:r>
        <w:t xml:space="preserve">This document provides an overview of the state-specific regulations governing clinical trials in California. It outlines the legal and ethical requirements that Medical Researchers must adhere to when conducting human subject research in San Francisco. The text also discusses the role of institutional review boards (IRBs) and the oversight mechanisms in place to protect participants.</w:t>
      </w:r>
    </w:p>
    <w:p>
      <w:pPr>
        <w:pStyle w:val="BodyText"/>
      </w:pPr>
      <w:r>
        <w:t xml:space="preserve">Crucial for researchers involved in clinical studies. It ensures that Medical Researchers in San Francisco are aware of the regulatory landscape and can conduct their work in compliance with state and federal laws.</w:t>
      </w:r>
    </w:p>
    <w:p>
      <w:pPr>
        <w:pStyle w:val="BodyText"/>
      </w:pPr>
      <w:r>
        <w:t xml:space="preserve">San Francisco Chronicle. (2023).</w:t>
      </w:r>
      <w:r>
        <w:t xml:space="preserve"> </w:t>
      </w:r>
      <w:r>
        <w:rPr>
          <w:iCs/>
          <w:i/>
        </w:rPr>
        <w:t xml:space="preserve">The High Cost of Living for Scientists in San Francisco</w:t>
      </w:r>
      <w:r>
        <w:t xml:space="preserve">. SF Chronicle Business Section.</w:t>
      </w:r>
    </w:p>
    <w:p>
      <w:pPr>
        <w:pStyle w:val="BodyText"/>
      </w:pPr>
      <w:r>
        <w:t xml:space="preserve">This article examines the socioeconomic challenges faced by Medical Researchers and other scientists working in San Francisco. It discusses the impact of high housing costs, transportation expenses, and overall cost of living on career decisions. The piece includes interviews with researchers who have chosen to stay in the city despite financial pressures and those who have relocated to more affordable areas.</w:t>
      </w:r>
    </w:p>
    <w:p>
      <w:pPr>
        <w:pStyle w:val="BodyText"/>
      </w:pPr>
      <w:r>
        <w:t xml:space="preserve">Provides a realistic perspective on the personal and financial considerations for a Medical Researcher in San Francisco. It is valuable for understanding the non-scientific factors that influence career sustainability in the region.</w:t>
      </w:r>
    </w:p>
    <w:p>
      <w:pPr>
        <w:pStyle w:val="BodyText"/>
      </w:pPr>
      <w:r>
        <w:t xml:space="preserve">American Association for the Advancement of Science. (2022).</w:t>
      </w:r>
      <w:r>
        <w:t xml:space="preserve"> </w:t>
      </w:r>
      <w:r>
        <w:rPr>
          <w:iCs/>
          <w:i/>
        </w:rPr>
        <w:t xml:space="preserve">Career Pathways for Medical Researchers in Urban Centers</w:t>
      </w:r>
      <w:r>
        <w:t xml:space="preserve">. AAAS Career Guide.</w:t>
      </w:r>
    </w:p>
    <w:p>
      <w:pPr>
        <w:pStyle w:val="BodyText"/>
      </w:pPr>
      <w:r>
        <w:t xml:space="preserve">This guide offers insights into the diverse career pathways available to Medical Researchers in major urban centers, with a focus on San Francisco. It discusses opportunities in academia, industry, government, and non-profit organizations. The document also provides advice on networking, skill development, and navigating the competitive job market in the United States.</w:t>
      </w:r>
    </w:p>
    <w:p>
      <w:pPr>
        <w:pStyle w:val="BodyText"/>
      </w:pPr>
      <w:r>
        <w:t xml:space="preserve">A practical resource for early-career researchers. It helps Medical Researchers in San Francisco identify potential career trajectories and develop strategies for professional advancement in a dynamic environment.</w:t>
      </w:r>
    </w:p>
    <w:p>
      <w:pPr>
        <w:pStyle w:val="BodyText"/>
      </w:pPr>
      <w:r>
        <w:t xml:space="preserve">Gensler. (2023).</w:t>
      </w:r>
      <w:r>
        <w:t xml:space="preserve"> </w:t>
      </w:r>
      <w:r>
        <w:rPr>
          <w:iCs/>
          <w:i/>
        </w:rPr>
        <w:t xml:space="preserve">Biotech Real Estate Trends in San Francisco</w:t>
      </w:r>
      <w:r>
        <w:t xml:space="preserve">. Gensler Research Institute.</w:t>
      </w:r>
    </w:p>
    <w:p>
      <w:pPr>
        <w:pStyle w:val="BodyText"/>
      </w:pPr>
      <w:r>
        <w:t xml:space="preserve">This report analyzes the real estate market for biotech and life sciences companies in San Francisco. It highlights the demand for specialized laboratory spaces and the impact of urban development on the research community. The document also discusses the role of public-private partnerships in creating innovation districts that support Medical Researchers.</w:t>
      </w:r>
    </w:p>
    <w:p>
      <w:pPr>
        <w:pStyle w:val="BodyText"/>
      </w:pPr>
      <w:r>
        <w:t xml:space="preserve">Useful for understanding the physical infrastructure supporting medical research in San Francisco. It provides context on how urban planning and real estate trends influence the availability of research facilities.</w:t>
      </w:r>
    </w:p>
    <w:p>
      <w:pPr>
        <w:pStyle w:val="BodyText"/>
      </w:pPr>
      <w:r>
        <w:t xml:space="preserve">Nature Biotechnology. (2023).</w:t>
      </w:r>
      <w:r>
        <w:t xml:space="preserve"> </w:t>
      </w:r>
      <w:r>
        <w:rPr>
          <w:iCs/>
          <w:i/>
        </w:rPr>
        <w:t xml:space="preserve">Global Perspectives on Biomedical Research: The San Francisco Model</w:t>
      </w:r>
      <w:r>
        <w:t xml:space="preserve">. Nature Portfolio.</w:t>
      </w:r>
    </w:p>
    <w:p>
      <w:pPr>
        <w:pStyle w:val="BodyText"/>
      </w:pPr>
      <w:r>
        <w:t xml:space="preserve">This article compares the biomedical research ecosystem in San Francisco with other global hubs. It highlights the unique strengths of the San Francisco model, including its emphasis on collaboration, innovation, and commercialization. The piece also discusses the challenges of maintaining competitiveness in a rapidly evolving global landscape.</w:t>
      </w:r>
    </w:p>
    <w:p>
      <w:pPr>
        <w:pStyle w:val="BodyText"/>
      </w:pPr>
      <w:r>
        <w:t xml:space="preserve">Offers a broader perspective on the role of San Francisco in the global biomedical research community. It is valuable for Medical Researchers seeking to understand the city's position in the international arena and the opportunities for global collaboration.</w:t>
      </w:r>
    </w:p>
    <w:bookmarkEnd w:id="20"/>
    <w:bookmarkStart w:id="21" w:name="conclusion"/>
    <w:p>
      <w:pPr>
        <w:pStyle w:val="Heading2"/>
      </w:pPr>
      <w:r>
        <w:t xml:space="preserve">Conclusion</w:t>
      </w:r>
    </w:p>
    <w:p>
      <w:pPr>
        <w:pStyle w:val="FirstParagraph"/>
      </w:pPr>
      <w:r>
        <w:t xml:space="preserve">The annotated bibliography above provides a comprehensive overview of the key resources and considerations for a Medical Researcher in San Francisco, United States. From funding opportunities and regulatory frameworks to career pathways and socioeconomic challenges, these sources offer valuable insights into the unique environment of this global biomedical hub. By leveraging these resources, researchers can navigate the complexities of the San Francisco research landscape and contribute to the advancement of medical science.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San Francisco</dc:title>
  <dc:creator/>
  <dc:language>en</dc:language>
  <cp:keywords/>
  <dcterms:created xsi:type="dcterms:W3CDTF">2026-08-07T04:23:46Z</dcterms:created>
  <dcterms:modified xsi:type="dcterms:W3CDTF">2026-08-07T04:23:46Z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