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Medical</w:t>
      </w:r>
      <w:r>
        <w:t xml:space="preserve"> </w:t>
      </w:r>
      <w:r>
        <w:t xml:space="preserve">Researcher</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Vietnam</w:t>
      </w:r>
    </w:p>
    <w:bookmarkStart w:id="25" w:name="Xa1e76116955a1e072b5de319c4cb369075c9042"/>
    <w:p>
      <w:pPr>
        <w:pStyle w:val="Heading1"/>
      </w:pPr>
      <w:r>
        <w:t xml:space="preserve">Annotated Bibliography: The Role of the Medical Researcher in Ho Chi Minh City, Vietnam</w:t>
      </w:r>
    </w:p>
    <w:p>
      <w:pPr>
        <w:pStyle w:val="FirstParagraph"/>
      </w:pPr>
      <w:r>
        <w:t xml:space="preserve">This annotated bibliography compiles essential literature regarding the landscape of medical research in Ho Chi Minh City (HCMC), Vietnam. It focuses on the evolving role of the medical researcher within the context of the city's rapid urbanization, public health challenges, and the integration of international collaboration. The selected sources provide a comprehensive overview of infectious disease control, non-communicable disease trends, and the infrastructural development of research institutions in Vietnam's economic hub.</w:t>
      </w:r>
    </w:p>
    <w:bookmarkStart w:id="20" w:name="introduction-to-the-research-landscape"/>
    <w:p>
      <w:pPr>
        <w:pStyle w:val="Heading2"/>
      </w:pPr>
      <w:r>
        <w:t xml:space="preserve">Introduction to the Research Landscape</w:t>
      </w:r>
    </w:p>
    <w:p>
      <w:pPr>
        <w:pStyle w:val="FirstParagraph"/>
      </w:pPr>
      <w:r>
        <w:t xml:space="preserve">Nguyen, T. H., &amp; Le, M. D. (2021). "Healthcare Transformation in Ho Chi Minh City: The Rise of Clinical Research."</w:t>
      </w:r>
      <w:r>
        <w:t xml:space="preserve"> </w:t>
      </w:r>
      <w:r>
        <w:rPr>
          <w:iCs/>
          <w:i/>
        </w:rPr>
        <w:t xml:space="preserve">Journal of Southeast Asian Public Health</w:t>
      </w:r>
      <w:r>
        <w:t xml:space="preserve">, 14(3), 112-128.</w:t>
      </w:r>
    </w:p>
    <w:p>
      <w:pPr>
        <w:pStyle w:val="BodyText"/>
      </w:pPr>
      <w:r>
        <w:t xml:space="preserve">This article provides a foundational analysis of how Ho Chi Minh City has transitioned from a purely clinical service provider to a hub for medical research. The authors highlight the increasing demand for medical researchers who can bridge the gap between local patient populations and global clinical trial standards. It is particularly relevant for understanding the regulatory environment in Vietnam and the specific skills required of a researcher operating in HCMC's major hospitals, such as Cho Ray Hospital. The text emphasizes the necessity for researchers to navigate both traditional Vietnamese medical practices and modern evidence-based methodologies.</w:t>
      </w:r>
    </w:p>
    <w:bookmarkEnd w:id="20"/>
    <w:bookmarkStart w:id="21" w:name="infectious-disease-and-epidemiology"/>
    <w:p>
      <w:pPr>
        <w:pStyle w:val="Heading2"/>
      </w:pPr>
      <w:r>
        <w:t xml:space="preserve">Infectious Disease and Epidemiology</w:t>
      </w:r>
    </w:p>
    <w:p>
      <w:pPr>
        <w:pStyle w:val="FirstParagraph"/>
      </w:pPr>
      <w:r>
        <w:t xml:space="preserve">World Health Organization (WHO). (2022).</w:t>
      </w:r>
      <w:r>
        <w:t xml:space="preserve"> </w:t>
      </w:r>
      <w:r>
        <w:rPr>
          <w:iCs/>
          <w:i/>
        </w:rPr>
        <w:t xml:space="preserve">Country Cooperation Strategy: Viet Nam 2022-2026</w:t>
      </w:r>
      <w:r>
        <w:t xml:space="preserve">. WHO Regional Office for the Western Pacific.</w:t>
      </w:r>
    </w:p>
    <w:p>
      <w:pPr>
        <w:pStyle w:val="BodyText"/>
      </w:pPr>
      <w:r>
        <w:t xml:space="preserve">While a broad policy document, this report is critical for any medical researcher in Vietnam. It outlines the national priorities for disease surveillance, with a specific focus on the Mekong Delta region and Ho Chi Minh City as a transit hub for infectious diseases. The document details the collaboration frameworks between the Vietnamese Ministry of Health and international bodies. For a researcher in HCMC, this source is indispensable for understanding funding opportunities and the strategic direction of public health research, particularly regarding vector-borne diseases like dengue fever and emerging viral threats.</w:t>
      </w:r>
    </w:p>
    <w:p>
      <w:pPr>
        <w:pStyle w:val="BodyText"/>
      </w:pPr>
      <w:r>
        <w:t xml:space="preserve">Tran, Q. A., et al. (2020). "Urbanization and Infectious Disease Dynamics in Ho Chi Minh City."</w:t>
      </w:r>
      <w:r>
        <w:t xml:space="preserve"> </w:t>
      </w:r>
      <w:r>
        <w:rPr>
          <w:iCs/>
          <w:i/>
        </w:rPr>
        <w:t xml:space="preserve">The Lancet Regional Health - Western Pacific</w:t>
      </w:r>
      <w:r>
        <w:t xml:space="preserve">, 5, 100-109.</w:t>
      </w:r>
    </w:p>
    <w:p>
      <w:pPr>
        <w:pStyle w:val="BodyText"/>
      </w:pPr>
      <w:r>
        <w:t xml:space="preserve">This study examines the correlation between rapid urbanization in Ho Chi Minh City and the spread of infectious diseases. The authors argue that the medical researcher in this context must adopt a multidisciplinary approach, incorporating urban planning data into epidemiological models. The paper provides specific case studies from HCMC districts, illustrating how overcrowding and sanitation issues impact disease transmission. It serves as a vital reference for researchers focusing on environmental health and community-based interventions in Vietnam's largest metropolis.</w:t>
      </w:r>
    </w:p>
    <w:bookmarkEnd w:id="21"/>
    <w:bookmarkStart w:id="22" w:name="non-communicable-diseases-ncds"/>
    <w:p>
      <w:pPr>
        <w:pStyle w:val="Heading2"/>
      </w:pPr>
      <w:r>
        <w:t xml:space="preserve">Non-Communicable Diseases (NCDs)</w:t>
      </w:r>
    </w:p>
    <w:p>
      <w:pPr>
        <w:pStyle w:val="FirstParagraph"/>
      </w:pPr>
      <w:r>
        <w:t xml:space="preserve">Pham, H. T., &amp; Nguyen, V. K. (2023). "The Burden of Non-Communicable Diseases in Southern Vietnam: A Focus on Ho Chi Minh City."</w:t>
      </w:r>
      <w:r>
        <w:t xml:space="preserve"> </w:t>
      </w:r>
      <w:r>
        <w:rPr>
          <w:iCs/>
          <w:i/>
        </w:rPr>
        <w:t xml:space="preserve">Vietnam Journal of Public Health</w:t>
      </w:r>
      <w:r>
        <w:t xml:space="preserve">, 43(2), 45-58.</w:t>
      </w:r>
    </w:p>
    <w:p>
      <w:pPr>
        <w:pStyle w:val="BodyText"/>
      </w:pPr>
      <w:r>
        <w:t xml:space="preserve">As Vietnam undergoes an epidemiological transition, this article highlights the growing prevalence of diabetes, cardiovascular diseases, and cancer in Ho Chi Minh City. The authors provide statistical data that underscores the urgent need for local medical researchers to shift focus from solely infectious diseases to chronic condition management. The paper discusses lifestyle factors unique to the urban population of HCMC, such as dietary changes and sedentary behaviors. It is a key resource for researchers designing longitudinal studies on NCDs within the Vietnamese context.</w:t>
      </w:r>
    </w:p>
    <w:p>
      <w:pPr>
        <w:pStyle w:val="BodyText"/>
      </w:pPr>
      <w:r>
        <w:t xml:space="preserve">International Agency for Research on Cancer (IARC). (2021).</w:t>
      </w:r>
      <w:r>
        <w:t xml:space="preserve"> </w:t>
      </w:r>
      <w:r>
        <w:rPr>
          <w:iCs/>
          <w:i/>
        </w:rPr>
        <w:t xml:space="preserve">GLOBOCAN 2020: Cancer Statistics for Vietnam</w:t>
      </w:r>
      <w:r>
        <w:t xml:space="preserve">. IARC Publications.</w:t>
      </w:r>
    </w:p>
    <w:p>
      <w:pPr>
        <w:pStyle w:val="BodyText"/>
      </w:pPr>
      <w:r>
        <w:t xml:space="preserve">This comprehensive report offers detailed cancer incidence and mortality rates for Vietnam, with disaggregated data for major urban centers including Ho Chi Minh City. For a medical researcher specializing in oncology, this document is essential for identifying high-risk populations and gaps in current screening programs. The data supports the argument for increased investment in cancer research infrastructure in HCMC. It also provides a baseline for evaluating the effectiveness of public health campaigns aimed at reducing risk factors such as tobacco use and alcohol consumption in the city.</w:t>
      </w:r>
    </w:p>
    <w:bookmarkEnd w:id="22"/>
    <w:bookmarkStart w:id="23" w:name="research-infrastructure-and-ethics"/>
    <w:p>
      <w:pPr>
        <w:pStyle w:val="Heading2"/>
      </w:pPr>
      <w:r>
        <w:t xml:space="preserve">Research Infrastructure and Ethics</w:t>
      </w:r>
    </w:p>
    <w:p>
      <w:pPr>
        <w:pStyle w:val="FirstParagraph"/>
      </w:pPr>
      <w:r>
        <w:t xml:space="preserve">Ministry of Health, Vietnam. (2019).</w:t>
      </w:r>
      <w:r>
        <w:t xml:space="preserve"> </w:t>
      </w:r>
      <w:r>
        <w:rPr>
          <w:iCs/>
          <w:i/>
        </w:rPr>
        <w:t xml:space="preserve">Decree No. 46/2019/ND-CP: Management of Clinical Trials</w:t>
      </w:r>
      <w:r>
        <w:t xml:space="preserve">. Official Gazette of the Socialist Republic of Vietnam.</w:t>
      </w:r>
    </w:p>
    <w:p>
      <w:pPr>
        <w:pStyle w:val="BodyText"/>
      </w:pPr>
      <w:r>
        <w:t xml:space="preserve">This legal document is the cornerstone of regulatory compliance for any medical researcher conducting clinical trials in Vietnam. It outlines the ethical standards, safety requirements, and administrative procedures mandated by the Vietnamese government. For researchers in Ho Chi Minh City, understanding this decree is non-negotiable. It details the role of Ethics Committees in major hospitals and the requirements for informed consent in the Vietnamese language. This source ensures that research conducted in HCMC aligns with national laws and international ethical norms.</w:t>
      </w:r>
    </w:p>
    <w:p>
      <w:pPr>
        <w:pStyle w:val="BodyText"/>
      </w:pPr>
      <w:r>
        <w:t xml:space="preserve">Le, T. N., &amp; Smith, J. (2022). "Capacity Building for Medical Research in Ho Chi Minh City: Challenges and Opportunities."</w:t>
      </w:r>
      <w:r>
        <w:t xml:space="preserve"> </w:t>
      </w:r>
      <w:r>
        <w:rPr>
          <w:iCs/>
          <w:i/>
        </w:rPr>
        <w:t xml:space="preserve">Global Health Action</w:t>
      </w:r>
      <w:r>
        <w:t xml:space="preserve">, 15(1), 200-215.</w:t>
      </w:r>
    </w:p>
    <w:p>
      <w:pPr>
        <w:pStyle w:val="BodyText"/>
      </w:pPr>
      <w:r>
        <w:t xml:space="preserve">This paper critically assesses the current state of research training and infrastructure in Ho Chi Minh City. The authors identify key challenges, including a shortage of senior researchers, limited access to advanced laboratory equipment, and language barriers in publishing. However, they also highlight opportunities arising from partnerships with international universities and pharmaceutical companies. This source is valuable for understanding the professional development needs of medical researchers in Vietnam and the strategies being employed to enhance the quality of local research output.</w:t>
      </w:r>
    </w:p>
    <w:bookmarkEnd w:id="23"/>
    <w:bookmarkStart w:id="24" w:name="conclusion"/>
    <w:p>
      <w:pPr>
        <w:pStyle w:val="Heading2"/>
      </w:pPr>
      <w:r>
        <w:t xml:space="preserve">Conclusion</w:t>
      </w:r>
    </w:p>
    <w:p>
      <w:pPr>
        <w:pStyle w:val="FirstParagraph"/>
      </w:pPr>
      <w:r>
        <w:t xml:space="preserve">The literature reviewed above illustrates that the role of the medical researcher in Ho Chi Minh City is dynamic and multifaceted. It requires a deep understanding of local public health issues, adherence to strict regulatory frameworks, and the ability to collaborate internationally. As Vietnam continues to develop its healthcare system, the contributions of researchers in HCMC will be pivotal in addressing both infectious and non-communicable diseases, ultimately improving the health outcomes of the population.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Medical Researcher in Ho Chi Minh City, Vietnam</dc:title>
  <dc:creator/>
  <dc:language>en</dc:language>
  <cp:keywords/>
  <dcterms:created xsi:type="dcterms:W3CDTF">2026-08-07T03:29:58Z</dcterms:created>
  <dcterms:modified xsi:type="dcterms:W3CDTF">2026-08-07T03:29:58Z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