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Australia</w:t>
      </w:r>
      <w:r>
        <w:t xml:space="preserve"> </w:t>
      </w:r>
      <w:r>
        <w:t xml:space="preserve">Sydney</w:t>
      </w:r>
    </w:p>
    <w:bookmarkStart w:id="23" w:name="X5bd7b4416e6289ba9ed15d0c5109d3943b17523"/>
    <w:p>
      <w:pPr>
        <w:pStyle w:val="Heading1"/>
      </w:pPr>
      <w:r>
        <w:t xml:space="preserve">Annotated Bibliography: The Role of the Meteorologist in Australia Sydney</w:t>
      </w:r>
    </w:p>
    <w:p>
      <w:pPr>
        <w:pStyle w:val="FirstParagraph"/>
      </w:pPr>
      <w:r>
        <w:t xml:space="preserve">This annotated bibliography compiles essential resources regarding the profession of the meteorologist within the specific context of Australia Sydney. The collection focuses on the unique climatic challenges of the region, the operational frameworks of the Bureau of Meteorology (BoM), and the critical importance of accurate forecasting for the safety and economy of the Sydney metropolitan area.</w:t>
      </w:r>
    </w:p>
    <w:bookmarkStart w:id="20" w:name="introduction"/>
    <w:p>
      <w:pPr>
        <w:pStyle w:val="Heading2"/>
      </w:pPr>
      <w:r>
        <w:t xml:space="preserve">Introduction</w:t>
      </w:r>
    </w:p>
    <w:p>
      <w:pPr>
        <w:pStyle w:val="FirstParagraph"/>
      </w:pPr>
      <w:r>
        <w:t xml:space="preserve">Sydney, located on the east coast of Australia, experiences a humid subtropical climate characterized by distinct seasonal variations, including the risk of severe summer storms, bushfire weather conditions, and coastal flooding. The meteorologist plays a pivotal role in monitoring these phenomena. The following entries provide a comprehensive overview of the scientific, operational, and societal aspects of meteorology in this region.</w:t>
      </w:r>
    </w:p>
    <w:bookmarkEnd w:id="20"/>
    <w:bookmarkStart w:id="21" w:name="references"/>
    <w:p>
      <w:pPr>
        <w:pStyle w:val="Heading2"/>
      </w:pPr>
      <w:r>
        <w:t xml:space="preserve">References</w:t>
      </w:r>
    </w:p>
    <w:p>
      <w:pPr>
        <w:pStyle w:val="FirstParagraph"/>
      </w:pPr>
      <w:r>
        <w:t xml:space="preserve">Bureau of Meteorology. (2023).</w:t>
      </w:r>
      <w:r>
        <w:t xml:space="preserve"> </w:t>
      </w:r>
      <w:r>
        <w:rPr>
          <w:iCs/>
          <w:i/>
        </w:rPr>
        <w:t xml:space="preserve">Sydney Climate Summary</w:t>
      </w:r>
      <w:r>
        <w:t xml:space="preserve">. Commonwealth of Australia.</w:t>
      </w:r>
    </w:p>
    <w:p>
      <w:pPr>
        <w:pStyle w:val="BodyText"/>
      </w:pPr>
      <w:r>
        <w:t xml:space="preserve">This official publication by the Bureau of Meteorology (BoM) serves as a foundational text for understanding the baseline climate of Australia Sydney. It provides detailed historical data on temperature, rainfall, and humidity patterns specific to the Sydney basin. For a meteorologist, this document is crucial for establishing climatological normals against which current weather anomalies are measured. It highlights the increasing trend in extreme heat days, a critical factor for public health warnings in the city. The data presented here is the primary reference for long-term planning in urban infrastructure and emergency management in New South Wales.</w:t>
      </w:r>
    </w:p>
    <w:p>
      <w:pPr>
        <w:pStyle w:val="BodyText"/>
      </w:pPr>
      <w:r>
        <w:t xml:space="preserve">Holmes, C. S., &amp; Keay, K. (2019). "The Impact of Climate Change on Extreme Weather Events in Sydney."</w:t>
      </w:r>
      <w:r>
        <w:t xml:space="preserve"> </w:t>
      </w:r>
      <w:r>
        <w:rPr>
          <w:iCs/>
          <w:i/>
        </w:rPr>
        <w:t xml:space="preserve">Australian Meteorological and Oceanographic Journal</w:t>
      </w:r>
      <w:r>
        <w:t xml:space="preserve">, 68(3), 112-125.</w:t>
      </w:r>
    </w:p>
    <w:p>
      <w:pPr>
        <w:pStyle w:val="BodyText"/>
      </w:pPr>
      <w:r>
        <w:t xml:space="preserve">This peer-reviewed article examines the correlation between global climate change and the frequency of severe weather events in Australia Sydney. The authors analyze data from the past three decades, focusing on the intensification of summer thunderstorms and the extension of the bushfire season. For the modern meteorologist, this research is vital for refining predictive models. It underscores the necessity of adapting forecasting techniques to account for non-stationary climate conditions. The study provides a scientific basis for the warnings issued by meteorologists during high-risk periods, directly influencing policy decisions regarding fire danger ratings in the Sydney region.</w:t>
      </w:r>
    </w:p>
    <w:p>
      <w:pPr>
        <w:pStyle w:val="BodyText"/>
      </w:pPr>
      <w:r>
        <w:t xml:space="preserve">National Disaster Risk Reduction Framework. (2022).</w:t>
      </w:r>
      <w:r>
        <w:t xml:space="preserve"> </w:t>
      </w:r>
      <w:r>
        <w:rPr>
          <w:iCs/>
          <w:i/>
        </w:rPr>
        <w:t xml:space="preserve">Role of Meteorological Services in Emergency Management</w:t>
      </w:r>
      <w:r>
        <w:t xml:space="preserve">. Australian Government.</w:t>
      </w:r>
    </w:p>
    <w:p>
      <w:pPr>
        <w:pStyle w:val="BodyText"/>
      </w:pPr>
      <w:r>
        <w:t xml:space="preserve">This government framework outlines the operational responsibilities of meteorologists during disaster scenarios. It specifically addresses the coordination between the Bureau of Meteorology and local emergency services in Australia Sydney. The document details protocols for issuing severe weather warnings, including flash flood alerts for the Hawkesbury-Nepean catchment and storm surge warnings for coastal suburbs. It is an essential resource for understanding the legal and procedural obligations of a meteorologist. The text emphasizes the importance of clear, actionable communication to mitigate risk to life and property in densely populated urban areas like Sydney.</w:t>
      </w:r>
    </w:p>
    <w:p>
      <w:pPr>
        <w:pStyle w:val="BodyText"/>
      </w:pPr>
      <w:r>
        <w:t xml:space="preserve">Smith, J., &amp; O’Connor, P. (2021). "Urban Heat Island Effects in Sydney: Implications for Forecasting."</w:t>
      </w:r>
      <w:r>
        <w:t xml:space="preserve"> </w:t>
      </w:r>
      <w:r>
        <w:rPr>
          <w:iCs/>
          <w:i/>
        </w:rPr>
        <w:t xml:space="preserve">Journal of Applied Meteorology and Climatology</w:t>
      </w:r>
      <w:r>
        <w:t xml:space="preserve">, 60(4), 890-905.</w:t>
      </w:r>
    </w:p>
    <w:p>
      <w:pPr>
        <w:pStyle w:val="BodyText"/>
      </w:pPr>
      <w:r>
        <w:t xml:space="preserve">This study investigates the Urban Heat Island (UHI) effect within the Sydney metropolitan area and its impact on local weather forecasting. The authors demonstrate how the dense urban infrastructure of Australia Sydney alters local temperature and wind patterns, often leading to discrepancies between regional models and local observations. For a meteorologist working in Sydney, understanding these microclimatic variations is critical for accurate short-term forecasting. The paper suggests adjustments to numerical weather prediction models to better account for urbanization. It is a key reference for improving the precision of heatwave warnings and air quality forecasts for city residents.</w:t>
      </w:r>
    </w:p>
    <w:p>
      <w:pPr>
        <w:pStyle w:val="BodyText"/>
      </w:pPr>
      <w:r>
        <w:t xml:space="preserve">Bureau of Meteorology. (2020).</w:t>
      </w:r>
      <w:r>
        <w:t xml:space="preserve"> </w:t>
      </w:r>
      <w:r>
        <w:rPr>
          <w:iCs/>
          <w:i/>
        </w:rPr>
        <w:t xml:space="preserve">Severe Weather Warnings: Operational Guidelines</w:t>
      </w:r>
      <w:r>
        <w:t xml:space="preserve">. BoM Technical Publication Series.</w:t>
      </w:r>
    </w:p>
    <w:p>
      <w:pPr>
        <w:pStyle w:val="BodyText"/>
      </w:pPr>
      <w:r>
        <w:t xml:space="preserve">This technical manual provides the specific criteria used by meteorologists to issue severe weather warnings in New South Wales. It details the thresholds for wind speeds, rainfall intensity, and hail size that trigger alerts for Australia Sydney. The document is a practical guide for operational meteorologists, ensuring consistency and reliability in warning issuance. It also covers the communication strategies employed to reach the public through various media channels. This resource is indispensable for anyone studying the practical application of meteorological science in a high-risk environment like Sydney, where rapid decision-making is essential.</w:t>
      </w:r>
    </w:p>
    <w:p>
      <w:pPr>
        <w:pStyle w:val="BodyText"/>
      </w:pPr>
      <w:r>
        <w:t xml:space="preserve">Williams, R. G. (2018). "The History of Meteorology in New South Wales."</w:t>
      </w:r>
      <w:r>
        <w:t xml:space="preserve"> </w:t>
      </w:r>
      <w:r>
        <w:rPr>
          <w:iCs/>
          <w:i/>
        </w:rPr>
        <w:t xml:space="preserve">Australian Historical Studies</w:t>
      </w:r>
      <w:r>
        <w:t xml:space="preserve">, 49(2), 230-245.</w:t>
      </w:r>
    </w:p>
    <w:p>
      <w:pPr>
        <w:pStyle w:val="BodyText"/>
      </w:pPr>
      <w:r>
        <w:t xml:space="preserve">This historical overview traces the development of meteorological services in New South Wales, with a focus on the establishment of observatories in Australia Sydney. It highlights the evolution of forecasting techniques from early barometric observations to modern satellite and radar technology. For the contemporary meteorologist, this article provides valuable context regarding the challenges faced by predecessors in monitoring the volatile weather of the region. It also illustrates the growing recognition of the meteorologist’s role in supporting agriculture, shipping, and public safety. Understanding this history enhances the appreciation of the current technological capabilities and responsibilities of the profession in Sydney.</w:t>
      </w:r>
    </w:p>
    <w:p>
      <w:pPr>
        <w:pStyle w:val="BodyText"/>
      </w:pPr>
      <w:r>
        <w:t xml:space="preserve">Chen, L., &amp; Brown, A. (2022). "Coastal Flooding and Storm Surges in Sydney Harbour: A Meteorological Perspective."</w:t>
      </w:r>
      <w:r>
        <w:t xml:space="preserve"> </w:t>
      </w:r>
      <w:r>
        <w:rPr>
          <w:iCs/>
          <w:i/>
        </w:rPr>
        <w:t xml:space="preserve">Marine and Freshwater Research</w:t>
      </w:r>
      <w:r>
        <w:t xml:space="preserve">, 73(5), 450-462.</w:t>
      </w:r>
    </w:p>
    <w:p>
      <w:pPr>
        <w:pStyle w:val="BodyText"/>
      </w:pPr>
      <w:r>
        <w:t xml:space="preserve">This article focuses on the specific threat of coastal flooding to Australia Sydney, particularly in low-lying areas around Sydney Harbour and the northern beaches. The authors analyze the meteorological conditions that contribute to storm surges, including low-pressure systems and strong onshore winds. The study emphasizes the role of the meteorologist in predicting these events and coordinating with hydrologists to provide comprehensive flood warnings. It is a critical resource for understanding the intersection of meteorology and oceanography in a coastal city. The findings support the need for integrated forecasting models to protect Sydney’s coastal infrastructure and communities.</w:t>
      </w:r>
    </w:p>
    <w:p>
      <w:pPr>
        <w:pStyle w:val="BodyText"/>
      </w:pPr>
      <w:r>
        <w:t xml:space="preserve">Australian Bureau of Statistics. (2023).</w:t>
      </w:r>
      <w:r>
        <w:t xml:space="preserve"> </w:t>
      </w:r>
      <w:r>
        <w:rPr>
          <w:iCs/>
          <w:i/>
        </w:rPr>
        <w:t xml:space="preserve">Occupational Outlook: Meteorologists in Australia</w:t>
      </w:r>
      <w:r>
        <w:t xml:space="preserve">. ABS Catalogue No. 6291.0.</w:t>
      </w:r>
    </w:p>
    <w:p>
      <w:pPr>
        <w:pStyle w:val="BodyText"/>
      </w:pPr>
      <w:r>
        <w:t xml:space="preserve">This statistical report provides an overview of the employment landscape for meteorologists in Australia, with specific data on opportunities in major cities like Sydney. It outlines the educational requirements, skill sets, and career pathways for individuals entering the profession. The report highlights the increasing demand for meteorologists with expertise in climate science and data analysis, driven by the need for accurate forecasting in Australia Sydney. It serves as a practical guide for students and professionals considering a career in meteorology, offering insights into the job market and the evolving nature of the role in the context of climate change and technological advancement.</w:t>
      </w:r>
    </w:p>
    <w:bookmarkEnd w:id="21"/>
    <w:bookmarkStart w:id="22" w:name="conclusion"/>
    <w:p>
      <w:pPr>
        <w:pStyle w:val="Heading2"/>
      </w:pPr>
      <w:r>
        <w:t xml:space="preserve">Conclusion</w:t>
      </w:r>
    </w:p>
    <w:p>
      <w:pPr>
        <w:pStyle w:val="FirstParagraph"/>
      </w:pPr>
      <w:r>
        <w:t xml:space="preserve">The annotated bibliography above demonstrates the multifaceted role of the meteorologist in Australia Sydney. From analyzing historical climate data to issuing life-saving warnings during severe weather events, the profession is integral to the safety and resilience of the region. The selected resources provide a comprehensive foundation for understanding the scientific, operational, and societal dimensions of meteorology in this unique urban environment.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Australia Sydney</dc:title>
  <dc:creator/>
  <dc:language>en</dc:language>
  <cp:keywords/>
  <dcterms:created xsi:type="dcterms:W3CDTF">2026-08-07T04:28:36Z</dcterms:created>
  <dcterms:modified xsi:type="dcterms:W3CDTF">2026-08-07T04:28:36Z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