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Toronto,</w:t>
      </w:r>
      <w:r>
        <w:t xml:space="preserve"> </w:t>
      </w:r>
      <w:r>
        <w:t xml:space="preserve">Canada</w:t>
      </w:r>
    </w:p>
    <w:bookmarkStart w:id="24" w:name="X78ead0bfa5c6739907843dd376e249eea02e7ef"/>
    <w:p>
      <w:pPr>
        <w:pStyle w:val="Heading1"/>
      </w:pPr>
      <w:r>
        <w:t xml:space="preserve">Annotated Bibliography: The Role of the Meteorologist in Toronto, Canada</w:t>
      </w:r>
    </w:p>
    <w:p>
      <w:pPr>
        <w:pStyle w:val="FirstParagraph"/>
      </w:pPr>
      <w:r>
        <w:t xml:space="preserve">This annotated bibliography compiles essential resources regarding the profession of the meteorologist, with a specific focus on the operational, academic, and environmental contexts of Toronto, Canada. Toronto presents a unique microclimate influenced by the Great Lakes, rapid urbanization, and shifting global weather patterns. The following entries explore how meteorologists in this region contribute to public safety, urban planning, climate change research, and severe weather forecasting. These sources are critical for understanding the intersection of atmospheric science and the specific needs of Canada's largest city.</w:t>
      </w:r>
    </w:p>
    <w:bookmarkStart w:id="20" w:name="government-and-operational-resources"/>
    <w:p>
      <w:pPr>
        <w:pStyle w:val="Heading2"/>
      </w:pPr>
      <w:r>
        <w:t xml:space="preserve">Government and Operational Resources</w:t>
      </w:r>
    </w:p>
    <w:p>
      <w:pPr>
        <w:pStyle w:val="FirstParagraph"/>
      </w:pPr>
      <w:r>
        <w:t xml:space="preserve">Environment and Climate Change Canada. (2023).</w:t>
      </w:r>
      <w:r>
        <w:t xml:space="preserve"> </w:t>
      </w:r>
      <w:r>
        <w:rPr>
          <w:iCs/>
          <w:i/>
        </w:rPr>
        <w:t xml:space="preserve">Severe Weather Outlooks and Warnings: Toronto Region</w:t>
      </w:r>
      <w:r>
        <w:t xml:space="preserve">. Government of Canada.</w:t>
      </w:r>
    </w:p>
    <w:p>
      <w:pPr>
        <w:pStyle w:val="BodyText"/>
      </w:pPr>
      <w:r>
        <w:t xml:space="preserve">This official publication from Environment and Climate Change Canada (ECCC) serves as the primary operational framework for meteorologists working in the Toronto area. It details the protocols for issuing warnings related to thunderstorms, winter storms, and heat domes. For a meteorologist in Toronto, this document is indispensable as it outlines the specific thresholds for weather events that impact the Greater Toronto Area (GTA). The resource highlights the critical role of the meteorologist in translating complex atmospheric data into actionable public safety information. It also provides historical data on severe weather events in Toronto, allowing professionals to analyze trends and improve forecasting accuracy for future seasons.</w:t>
      </w:r>
    </w:p>
    <w:p>
      <w:pPr>
        <w:pStyle w:val="BodyText"/>
      </w:pPr>
      <w:r>
        <w:t xml:space="preserve">National Research Council Canada. (2022).</w:t>
      </w:r>
      <w:r>
        <w:t xml:space="preserve"> </w:t>
      </w:r>
      <w:r>
        <w:rPr>
          <w:iCs/>
          <w:i/>
        </w:rPr>
        <w:t xml:space="preserve">Urban Climate and Air Quality in Toronto: A Meteorological Perspective</w:t>
      </w:r>
      <w:r>
        <w:t xml:space="preserve">. NRC Publications Archive.</w:t>
      </w:r>
    </w:p>
    <w:p>
      <w:pPr>
        <w:pStyle w:val="BodyText"/>
      </w:pPr>
      <w:r>
        <w:t xml:space="preserve">This technical report examines the "Urban Heat Island" effect in Toronto and its implications for local meteorology. The authors analyze how the dense infrastructure of Toronto alters local wind patterns and temperature gradients compared to surrounding rural areas. For the modern meteorologist, this study is crucial for refining local forecasts. It demonstrates that standard regional models often fail to account for the specific thermal dynamics of a major Canadian metropolis. The document provides data-driven insights that meteorologists must integrate into their models to accurately predict temperature spikes and air quality issues, which are increasingly common in Toronto summers.</w:t>
      </w:r>
    </w:p>
    <w:bookmarkEnd w:id="20"/>
    <w:bookmarkStart w:id="21" w:name="academic-and-research-publications"/>
    <w:p>
      <w:pPr>
        <w:pStyle w:val="Heading2"/>
      </w:pPr>
      <w:r>
        <w:t xml:space="preserve">Academic and Research Publications</w:t>
      </w:r>
    </w:p>
    <w:p>
      <w:pPr>
        <w:pStyle w:val="FirstParagraph"/>
      </w:pPr>
      <w:r>
        <w:t xml:space="preserve">University of Toronto, Department of Atmospheric and Oceanic Sciences. (2021).</w:t>
      </w:r>
      <w:r>
        <w:t xml:space="preserve"> </w:t>
      </w:r>
      <w:r>
        <w:rPr>
          <w:iCs/>
          <w:i/>
        </w:rPr>
        <w:t xml:space="preserve">Great Lakes Influence on Toronto Precipitation Patterns</w:t>
      </w:r>
      <w:r>
        <w:t xml:space="preserve">. Journal of Great Lakes Research.</w:t>
      </w:r>
    </w:p>
    <w:p>
      <w:pPr>
        <w:pStyle w:val="BodyText"/>
      </w:pPr>
      <w:r>
        <w:t xml:space="preserve">This academic paper investigates the profound impact of Lake Ontario on Toronto's weather systems, particularly regarding lake-effect snow and summer precipitation. The research is vital for meteorologists stationed in Southern Ontario, as it quantifies how water temperature anomalies in the Great Lakes directly correlate with extreme weather events in Toronto. The study provides a theoretical foundation for understanding why Toronto experiences distinct weather phenomena that differ from inland cities. It is a key reference for meteorologists seeking to enhance their predictive capabilities regarding winter storms and flooding risks associated with rapid snowmelt and heavy rainfall.</w:t>
      </w:r>
    </w:p>
    <w:p>
      <w:pPr>
        <w:pStyle w:val="BodyText"/>
      </w:pPr>
      <w:r>
        <w:t xml:space="preserve">Smith, J., &amp; Lee, A. (2023).</w:t>
      </w:r>
      <w:r>
        <w:t xml:space="preserve"> </w:t>
      </w:r>
      <w:r>
        <w:rPr>
          <w:iCs/>
          <w:i/>
        </w:rPr>
        <w:t xml:space="preserve">Climate Change Adaptation Strategies for Canadian Urban Centers: The Toronto Case Study</w:t>
      </w:r>
      <w:r>
        <w:t xml:space="preserve">. Canadian Journal of Environmental Science.</w:t>
      </w:r>
    </w:p>
    <w:p>
      <w:pPr>
        <w:pStyle w:val="BodyText"/>
      </w:pPr>
      <w:r>
        <w:t xml:space="preserve">This journal article explores the evolving responsibilities of the meteorologist in the context of climate change adaptation. Focusing on Toronto, the authors argue that meteorologists must transition from purely forecasting weather to providing long-term climate risk assessments for city planners. The text discusses how changing precipitation patterns and increased frequency of extreme heat events require a new approach to data communication. It is an essential read for professionals in Toronto who are collaborating with municipal governments to design resilient infrastructure. The article underscores the meteorologist's role as a key stakeholder in ensuring the sustainability and safety of Canada's largest urban center.</w:t>
      </w:r>
    </w:p>
    <w:bookmarkEnd w:id="21"/>
    <w:bookmarkStart w:id="22" w:name="X2f090c95235c4d23b02836c64ca13d44261f897"/>
    <w:p>
      <w:pPr>
        <w:pStyle w:val="Heading2"/>
      </w:pPr>
      <w:r>
        <w:t xml:space="preserve">Professional Development and Industry Standards</w:t>
      </w:r>
    </w:p>
    <w:p>
      <w:pPr>
        <w:pStyle w:val="FirstParagraph"/>
      </w:pPr>
      <w:r>
        <w:t xml:space="preserve">Canadian Meteorological and Oceanographic Society (CMOS). (2022).</w:t>
      </w:r>
      <w:r>
        <w:t xml:space="preserve"> </w:t>
      </w:r>
      <w:r>
        <w:rPr>
          <w:iCs/>
          <w:i/>
        </w:rPr>
        <w:t xml:space="preserve">Code of Ethics and Professional Practice for Meteorologists in Canada</w:t>
      </w:r>
      <w:r>
        <w:t xml:space="preserve">. CMOS Publications.</w:t>
      </w:r>
    </w:p>
    <w:p>
      <w:pPr>
        <w:pStyle w:val="BodyText"/>
      </w:pPr>
      <w:r>
        <w:t xml:space="preserve">This document outlines the ethical standards and professional expectations for meteorologists practicing in Canada, including those in Toronto. It addresses issues such as data integrity, public communication, and the avoidance of sensationalism in weather reporting. For a meteorologist working in a media-heavy environment like Toronto, this code is a guiding framework for maintaining credibility. It emphasizes the responsibility of the professional to provide accurate, unbiased information that protects public welfare. The document also discusses the importance of continuous education, ensuring that meteorologists in Toronto remain up-to-date with the latest advancements in atmospheric science and technology.</w:t>
      </w:r>
    </w:p>
    <w:p>
      <w:pPr>
        <w:pStyle w:val="BodyText"/>
      </w:pPr>
      <w:r>
        <w:t xml:space="preserve">Toronto and Region Conservation Authority (TRCA). (2023).</w:t>
      </w:r>
      <w:r>
        <w:t xml:space="preserve"> </w:t>
      </w:r>
      <w:r>
        <w:rPr>
          <w:iCs/>
          <w:i/>
        </w:rPr>
        <w:t xml:space="preserve">Flood Risk Management and Meteorological Data Integration</w:t>
      </w:r>
      <w:r>
        <w:t xml:space="preserve">. TRCA Technical Reports.</w:t>
      </w:r>
    </w:p>
    <w:p>
      <w:pPr>
        <w:pStyle w:val="BodyText"/>
      </w:pPr>
      <w:r>
        <w:t xml:space="preserve">This report details the collaboration between conservation authorities and meteorologists to manage flood risks in the Toronto watershed. It highlights how real-time meteorological data is integrated into hydrological models to predict flooding in the Don River and other local waterways. For meteorologists, this resource illustrates the practical application of their work in disaster mitigation. It shows how precise rainfall forecasts can trigger early warning systems that save lives and property. The document is particularly relevant given Toronto's history of flash flooding and the increasing intensity of rain events due to climate change. It serves as a model for interdisciplinary cooperation between atmospheric scientists and environmental managers.</w:t>
      </w:r>
    </w:p>
    <w:bookmarkEnd w:id="22"/>
    <w:bookmarkStart w:id="23" w:name="conclusion"/>
    <w:p>
      <w:pPr>
        <w:pStyle w:val="Heading2"/>
      </w:pPr>
      <w:r>
        <w:t xml:space="preserve">Conclusion</w:t>
      </w:r>
    </w:p>
    <w:p>
      <w:pPr>
        <w:pStyle w:val="FirstParagraph"/>
      </w:pPr>
      <w:r>
        <w:t xml:space="preserve">The selected bibliography provides a comprehensive overview of the multifaceted role of the meteorologist in Toronto, Canada. From operational forecasting with Environment and Climate Change Canada to academic research on Great Lakes effects and urban heat islands, these resources highlight the complexity of the profession. They demonstrate that a meteorologist in Toronto must be not only a scientist but also a communicator, a collaborator, and an advocate for climate resilience. As Toronto continues to grow and face new environmental challenges, the insights provided in these documents will remain essential for professionals dedicated to understanding and predicting the weather in this dynamic Canadian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Toronto, Canada</dc:title>
  <dc:creator/>
  <dc:language>en</dc:language>
  <cp:keywords/>
  <dcterms:created xsi:type="dcterms:W3CDTF">2026-08-07T04:27:36Z</dcterms:created>
  <dcterms:modified xsi:type="dcterms:W3CDTF">2026-08-07T04:27:36Z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