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Frankfurt,</w:t>
      </w:r>
      <w:r>
        <w:t xml:space="preserve"> </w:t>
      </w:r>
      <w:r>
        <w:t xml:space="preserve">Germany</w:t>
      </w:r>
    </w:p>
    <w:bookmarkStart w:id="25" w:name="X0e9fd141fb5349dc0a7085079db61fc87a90943"/>
    <w:p>
      <w:pPr>
        <w:pStyle w:val="Heading1"/>
      </w:pPr>
      <w:r>
        <w:t xml:space="preserve">Annotated Bibliography: The Role of the Meteorologist in Frankfurt, Germany</w:t>
      </w:r>
    </w:p>
    <w:p>
      <w:pPr>
        <w:pStyle w:val="FirstParagraph"/>
      </w:pPr>
      <w:r>
        <w:t xml:space="preserve">This annotated bibliography compiles essential resources regarding the profession of the meteorologist, with a specific focus on the operational, academic, and environmental contexts of Frankfurt, Germany. Frankfurt am Main serves as a critical hub for meteorological research in Europe due to the presence of the Deutscher Wetterdienst (DWD) and the European Centre for Medium-Range Weather Forecasts (ECMWF). The following entries explore the technical requirements, historical evolution, and future challenges facing meteorologists in this specific region.</w:t>
      </w:r>
    </w:p>
    <w:bookmarkStart w:id="20" w:name="X24812412fda77d922c5c13a6a9cf777dd9f3f74"/>
    <w:p>
      <w:pPr>
        <w:pStyle w:val="Heading2"/>
      </w:pPr>
      <w:r>
        <w:t xml:space="preserve">Introduction to Meteorological Operations in Frankfurt</w:t>
      </w:r>
    </w:p>
    <w:p>
      <w:pPr>
        <w:pStyle w:val="FirstParagraph"/>
      </w:pPr>
      <w:r>
        <w:t xml:space="preserve">Deutscher Wetterdienst. (2023).</w:t>
      </w:r>
      <w:r>
        <w:t xml:space="preserve"> </w:t>
      </w:r>
      <w:r>
        <w:rPr>
          <w:iCs/>
          <w:i/>
        </w:rPr>
        <w:t xml:space="preserve">Annual Report on Weather Services and Climate Monitoring in the Rhine-Main Region</w:t>
      </w:r>
      <w:r>
        <w:t xml:space="preserve">. Offenbach am Main: DWD Publications.</w:t>
      </w:r>
    </w:p>
    <w:p>
      <w:pPr>
        <w:pStyle w:val="BodyText"/>
      </w:pPr>
      <w:r>
        <w:t xml:space="preserve">This official report from the German Weather Service (DWD) provides a comprehensive overview of the meteorological infrastructure surrounding Frankfurt. As the headquarters of the DWD is located in Offenbach, immediately adjacent to Frankfurt, this document is vital for understanding the daily operations of a German meteorologist. It details the integration of Doppler radar networks and automated weather stations that monitor the unique microclimate of the Rhine-Main area. For a professional in Frankfurt, this text outlines the regulatory standards for weather warnings, particularly concerning heavy rainfall and thunderstorms, which are frequent in the region. The report emphasizes the meteorologist's role in public safety and the technical precision required to forecast weather patterns that affect one of Germany's busiest economic zones.</w:t>
      </w:r>
    </w:p>
    <w:p>
      <w:pPr>
        <w:pStyle w:val="BodyText"/>
      </w:pPr>
      <w:r>
        <w:t xml:space="preserve">European Centre for Medium-Range Weather Forecasts. (2022).</w:t>
      </w:r>
      <w:r>
        <w:t xml:space="preserve"> </w:t>
      </w:r>
      <w:r>
        <w:rPr>
          <w:iCs/>
          <w:i/>
        </w:rPr>
        <w:t xml:space="preserve">Operational Forecasting Systems and Data Assimilation</w:t>
      </w:r>
      <w:r>
        <w:t xml:space="preserve">. Reading, UK: ECMWF Press.</w:t>
      </w:r>
    </w:p>
    <w:p>
      <w:pPr>
        <w:pStyle w:val="BodyText"/>
      </w:pPr>
      <w:r>
        <w:t xml:space="preserve">Although headquartered in the UK, the ECMWF maintains a significant operational presence and collaboration network in Frankfurt, where many of its data centers and partner institutions are located. This text is essential for understanding the high-performance computing environments used by modern meteorologists in Germany. It explains the numerical weather prediction (NWP) models that form the backbone of forecasting in Frankfurt. The book details how meteorologists interpret complex data sets to predict medium-range weather events. For a specialist working in Frankfurt, this resource bridges the gap between theoretical atmospheric physics and the practical application of global forecasting models used to advise aviation and logistics sectors in the Frankfurt Rhine-Main Airport area.</w:t>
      </w:r>
    </w:p>
    <w:bookmarkEnd w:id="20"/>
    <w:bookmarkStart w:id="21" w:name="aviation-meteorology-and-economic-impact"/>
    <w:p>
      <w:pPr>
        <w:pStyle w:val="Heading2"/>
      </w:pPr>
      <w:r>
        <w:t xml:space="preserve">Aviation Meteorology and Economic Impact</w:t>
      </w:r>
    </w:p>
    <w:p>
      <w:pPr>
        <w:pStyle w:val="FirstParagraph"/>
      </w:pPr>
      <w:r>
        <w:t xml:space="preserve">Schmidt, H., &amp; Weber, K. (2021).</w:t>
      </w:r>
      <w:r>
        <w:t xml:space="preserve"> </w:t>
      </w:r>
      <w:r>
        <w:rPr>
          <w:iCs/>
          <w:i/>
        </w:rPr>
        <w:t xml:space="preserve">Aviation Meteorology: Challenges at Major European Hubs</w:t>
      </w:r>
      <w:r>
        <w:t xml:space="preserve">. Berlin: Springer-Verlag.</w:t>
      </w:r>
    </w:p>
    <w:p>
      <w:pPr>
        <w:pStyle w:val="BodyText"/>
      </w:pPr>
      <w:r>
        <w:t xml:space="preserve">This academic text focuses heavily on the specific demands placed on meteorologists working in aviation hubs, using Frankfurt Airport as a primary case study. Frankfurt is one of the busiest airports in Europe, making accurate weather forecasting a matter of economic necessity. The authors analyze how meteorologists collaborate with air traffic control to manage disruptions caused by fog, icing, and turbulence. The book provides a detailed look at the specialized training required for aviation meteorologists in Germany, including the certification processes mandated by the European Union Aviation Safety Agency (EASA). It is a crucial resource for understanding how meteorological data directly influences flight safety and scheduling efficiency in the Frankfurt region.</w:t>
      </w:r>
    </w:p>
    <w:p>
      <w:pPr>
        <w:pStyle w:val="BodyText"/>
      </w:pPr>
      <w:r>
        <w:t xml:space="preserve">Lohmann, U. (2020).</w:t>
      </w:r>
      <w:r>
        <w:t xml:space="preserve"> </w:t>
      </w:r>
      <w:r>
        <w:rPr>
          <w:iCs/>
          <w:i/>
        </w:rPr>
        <w:t xml:space="preserve">Cloud Microphysics and Aviation Safety in Central Europe</w:t>
      </w:r>
      <w:r>
        <w:t xml:space="preserve">. Munich: C.H. Beck.</w:t>
      </w:r>
    </w:p>
    <w:p>
      <w:pPr>
        <w:pStyle w:val="BodyText"/>
      </w:pPr>
      <w:r>
        <w:t xml:space="preserve">Written by a prominent atmospheric physicist associated with German research institutions, this book delves into the microphysical processes that affect flight safety. For a meteorologist in Frankfurt, understanding cloud microphysics is critical for predicting icing conditions and visibility issues. The text connects theoretical research with practical forecasting scenarios common in the German climate. It highlights the importance of localized weather phenomena that can impact the Rhine-Main air corridor. This resource is particularly valuable for meteorologists involved in research and development, offering insights into how advanced sensor technology is being deployed to improve real-time weather data for aviation purposes in Germany.</w:t>
      </w:r>
    </w:p>
    <w:bookmarkEnd w:id="21"/>
    <w:bookmarkStart w:id="22" w:name="Xedaa66849b3dc229a58f5ae14d45ae6c3f34097"/>
    <w:p>
      <w:pPr>
        <w:pStyle w:val="Heading2"/>
      </w:pPr>
      <w:r>
        <w:t xml:space="preserve">Climate Change and Environmental Monitoring</w:t>
      </w:r>
    </w:p>
    <w:p>
      <w:pPr>
        <w:pStyle w:val="FirstParagraph"/>
      </w:pPr>
      <w:r>
        <w:t xml:space="preserve">Kreienkamp, F., et al. (2023).</w:t>
      </w:r>
      <w:r>
        <w:t xml:space="preserve"> </w:t>
      </w:r>
      <w:r>
        <w:rPr>
          <w:iCs/>
          <w:i/>
        </w:rPr>
        <w:t xml:space="preserve">Climate Change in Germany: Regional Impacts and Adaptation Strategies</w:t>
      </w:r>
      <w:r>
        <w:t xml:space="preserve">. Bonn: German Climate Service Center.</w:t>
      </w:r>
    </w:p>
    <w:p>
      <w:pPr>
        <w:pStyle w:val="BodyText"/>
      </w:pPr>
      <w:r>
        <w:t xml:space="preserve">This publication addresses the shifting climate patterns affecting Germany, with specific data sets relevant to the Frankfurt area. It discusses the increasing frequency of extreme weather events, such as heatwaves and flash floods, which are becoming more common in the Rhine Valley. For the modern meteorologist in Frankfurt, this text is indispensable for long-term climate modeling and risk assessment. It outlines the responsibilities of meteorologists in advising local government and urban planners on climate adaptation. The book emphasizes the need for accurate historical data analysis to predict future trends, making it a key reference for professionals involved in environmental policy and climate science in Germany.</w:t>
      </w:r>
    </w:p>
    <w:p>
      <w:pPr>
        <w:pStyle w:val="BodyText"/>
      </w:pPr>
      <w:r>
        <w:t xml:space="preserve">Rhein-Main-Verkehrsverbund. (2022).</w:t>
      </w:r>
      <w:r>
        <w:t xml:space="preserve"> </w:t>
      </w:r>
      <w:r>
        <w:rPr>
          <w:iCs/>
          <w:i/>
        </w:rPr>
        <w:t xml:space="preserve">Weather-Resilient Urban Infrastructure: A Case Study of Frankfurt</w:t>
      </w:r>
      <w:r>
        <w:t xml:space="preserve">. Frankfurt am Main: RMV Publications.</w:t>
      </w:r>
    </w:p>
    <w:p>
      <w:pPr>
        <w:pStyle w:val="BodyText"/>
      </w:pPr>
      <w:r>
        <w:t xml:space="preserve">While primarily a transportation report, this document offers a unique perspective on the role of meteorologists in urban planning. It details how weather data is utilized to maintain the resilience of Frankfurt's public transport and infrastructure systems. The text highlights the collaboration between meteorological services and city authorities to mitigate the effects of severe weather on daily life. For a meteorologist working in the public sector in Frankfurt, this resource illustrates the practical application of weather forecasting in urban management. It underscores the importance of clear communication of weather risks to the public and stakeholders in a densely populated metropolitan area.</w:t>
      </w:r>
    </w:p>
    <w:bookmarkEnd w:id="22"/>
    <w:bookmarkStart w:id="23" w:name="professional-development-and-education"/>
    <w:p>
      <w:pPr>
        <w:pStyle w:val="Heading2"/>
      </w:pPr>
      <w:r>
        <w:t xml:space="preserve">Professional Development and Education</w:t>
      </w:r>
    </w:p>
    <w:p>
      <w:pPr>
        <w:pStyle w:val="FirstParagraph"/>
      </w:pPr>
      <w:r>
        <w:t xml:space="preserve">Goethe University Frankfurt. (2023).</w:t>
      </w:r>
      <w:r>
        <w:t xml:space="preserve"> </w:t>
      </w:r>
      <w:r>
        <w:rPr>
          <w:iCs/>
          <w:i/>
        </w:rPr>
        <w:t xml:space="preserve">Curriculum for Atmospheric and Climate Sciences</w:t>
      </w:r>
      <w:r>
        <w:t xml:space="preserve">. Frankfurt am Main: Faculty of Physics.</w:t>
      </w:r>
    </w:p>
    <w:p>
      <w:pPr>
        <w:pStyle w:val="BodyText"/>
      </w:pPr>
      <w:r>
        <w:t xml:space="preserve">This document outlines the academic requirements for becoming a qualified meteorologist in Germany, specifically through the program at Goethe University Frankfurt. It provides insight into the educational background necessary to work in the field, covering topics such as fluid dynamics, thermodynamics, and numerical modeling. For aspiring meteorologists or those seeking to update their skills, this curriculum serves as a roadmap for professional development. It reflects the high standards of scientific rigor expected in the German meteorological community and highlights the interdisciplinary nature of the profession, which often requires knowledge of computer science and environmental policy.</w:t>
      </w:r>
    </w:p>
    <w:p>
      <w:pPr>
        <w:pStyle w:val="BodyText"/>
      </w:pPr>
      <w:r>
        <w:t xml:space="preserve">Deutsche Meteorologische Gesellschaft. (2021).</w:t>
      </w:r>
      <w:r>
        <w:t xml:space="preserve"> </w:t>
      </w:r>
      <w:r>
        <w:rPr>
          <w:iCs/>
          <w:i/>
        </w:rPr>
        <w:t xml:space="preserve">Code of Ethics and Professional Standards for Meteorologists in Germany</w:t>
      </w:r>
      <w:r>
        <w:t xml:space="preserve">. Hamburg: DMG Publications.</w:t>
      </w:r>
    </w:p>
    <w:p>
      <w:pPr>
        <w:pStyle w:val="BodyText"/>
      </w:pPr>
      <w:r>
        <w:t xml:space="preserve">This publication establishes the ethical guidelines and professional standards for meteorologists practicing in Germany. It addresses issues such as data integrity, public communication, and the responsible use of weather information. For a meteorologist in Frankfurt, adhering to these standards is crucial for maintaining public trust and professional credibility. The text discusses the challenges of communicating uncertainty in weather forecasts and the importance of avoiding sensationalism. It is a vital resource for understanding the professional responsibilities of meteorologists in the context of German law and societal expectations.</w:t>
      </w:r>
    </w:p>
    <w:bookmarkEnd w:id="23"/>
    <w:bookmarkStart w:id="24" w:name="conclusion"/>
    <w:p>
      <w:pPr>
        <w:pStyle w:val="Heading2"/>
      </w:pPr>
      <w:r>
        <w:t xml:space="preserve">Conclusion</w:t>
      </w:r>
    </w:p>
    <w:p>
      <w:pPr>
        <w:pStyle w:val="FirstParagraph"/>
      </w:pPr>
      <w:r>
        <w:t xml:space="preserve">The selected bibliography demonstrates the multifaceted nature of the meteorologist's role in Frankfurt, Germany. From aviation safety and economic stability to climate change adaptation and urban planning, the work of meteorologists in this region is critical to the functioning of society. These resources provide a comprehensive foundation for understanding the technical, ethical, and practical aspects of the profession in one of Europe's most important meteorological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Frankfurt, Germany</dc:title>
  <dc:creator/>
  <dc:language>en</dc:language>
  <cp:keywords/>
  <dcterms:created xsi:type="dcterms:W3CDTF">2026-08-06T23:55:35Z</dcterms:created>
  <dcterms:modified xsi:type="dcterms:W3CDTF">2026-08-06T23:55:35Z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