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Kyoto,</w:t>
      </w:r>
      <w:r>
        <w:t xml:space="preserve"> </w:t>
      </w:r>
      <w:r>
        <w:t xml:space="preserve">Japan</w:t>
      </w:r>
    </w:p>
    <w:bookmarkStart w:id="24" w:name="X495407d929bba6a64cd8d7641248d1e4ff6c682"/>
    <w:p>
      <w:pPr>
        <w:pStyle w:val="Heading1"/>
      </w:pPr>
      <w:r>
        <w:t xml:space="preserve">Annotated Bibliography: The Role of the Meteorologist in Kyoto, Japan</w:t>
      </w:r>
    </w:p>
    <w:p>
      <w:pPr>
        <w:pStyle w:val="FirstParagraph"/>
      </w:pPr>
      <w:r>
        <w:t xml:space="preserve">This annotated bibliography compiles essential resources regarding the practice of meteorology within the specific geographical and cultural context of Kyoto, Japan. As a city situated in a basin surrounded by mountains, Kyoto presents unique microclimatic challenges. The following entries explore how meteorologists in this region address issues ranging from urban heat islands and seasonal precipitation patterns to the preservation of cultural heritage against weather-related degradation. These sources are critical for understanding the intersection of atmospheric science, urban planning, and cultural preservation in one of Japan's most historically significant cities.</w:t>
      </w:r>
    </w:p>
    <w:bookmarkStart w:id="20" w:name="urban-climate-and-microclimates"/>
    <w:p>
      <w:pPr>
        <w:pStyle w:val="Heading2"/>
      </w:pPr>
      <w:r>
        <w:t xml:space="preserve">Urban Climate and Microclimates</w:t>
      </w:r>
    </w:p>
    <w:p>
      <w:pPr>
        <w:pStyle w:val="FirstParagraph"/>
      </w:pPr>
      <w:r>
        <w:t xml:space="preserve">Ohta, T., &amp; Kondo, H. (2018). "Urban Heat Island Effects in the Kyoto Basin: Implications for Local Meteorological Forecasting."</w:t>
      </w:r>
      <w:r>
        <w:t xml:space="preserve"> </w:t>
      </w:r>
      <w:r>
        <w:rPr>
          <w:iCs/>
          <w:i/>
        </w:rPr>
        <w:t xml:space="preserve">Journal of the Meteorological Society of Japan</w:t>
      </w:r>
      <w:r>
        <w:t xml:space="preserve">, 96(2), 145-162.</w:t>
      </w:r>
    </w:p>
    <w:p>
      <w:pPr>
        <w:pStyle w:val="BodyText"/>
      </w:pPr>
      <w:r>
        <w:t xml:space="preserve">This peer-reviewed article provides a comprehensive analysis of the urban heat island (UHI) phenomenon specific to the Kyoto Basin. The authors detail how the topography of the surrounding mountains traps heat, exacerbating summer temperatures in the city center compared to rural areas. For a meteorologist operating in Kyoto, this study is indispensable as it highlights the necessity of hyper-local forecasting models. The paper argues that standard regional weather predictions often fail to account for the intense thermal variations within Kyoto's wards, necessitating specialized data collection methods. It serves as a foundational text for understanding the physical constraints under which local meteorologists must work.</w:t>
      </w:r>
    </w:p>
    <w:p>
      <w:pPr>
        <w:pStyle w:val="BodyText"/>
      </w:pPr>
      <w:r>
        <w:t xml:space="preserve">Tanaka, Y., &amp; Sato, K. (2020). "Wind Flow Patterns in Historical Urban Environments: A Case Study of Kyoto's Grid System."</w:t>
      </w:r>
      <w:r>
        <w:t xml:space="preserve"> </w:t>
      </w:r>
      <w:r>
        <w:rPr>
          <w:iCs/>
          <w:i/>
        </w:rPr>
        <w:t xml:space="preserve">Urban Climate</w:t>
      </w:r>
      <w:r>
        <w:t xml:space="preserve">, 32, 100-115.</w:t>
      </w:r>
    </w:p>
    <w:p>
      <w:pPr>
        <w:pStyle w:val="BodyText"/>
      </w:pPr>
      <w:r>
        <w:t xml:space="preserve">Tanaka and Sato examine how Kyoto's ancient grid layout, established during the Heian period, influences local wind circulation. The study utilizes computational fluid dynamics to model airflow through the city's narrow streets and open temple grounds. This resource is particularly relevant for meteorologists involved in urban planning and disaster mitigation. It demonstrates how the city's unique architecture can channel winds during typhoon seasons, creating localized gusts that differ significantly from broader regional wind data. The findings suggest that meteorologists in Kyoto must integrate urban morphology into their risk assessments to provide accurate safety warnings to residents and tourists.</w:t>
      </w:r>
    </w:p>
    <w:bookmarkEnd w:id="20"/>
    <w:bookmarkStart w:id="21" w:name="seasonal-phenomena-and-tourism"/>
    <w:p>
      <w:pPr>
        <w:pStyle w:val="Heading2"/>
      </w:pPr>
      <w:r>
        <w:t xml:space="preserve">Seasonal Phenomena and Tourism</w:t>
      </w:r>
    </w:p>
    <w:p>
      <w:pPr>
        <w:pStyle w:val="FirstParagraph"/>
      </w:pPr>
      <w:r>
        <w:t xml:space="preserve">Nakamura, R. (2019). "Predicting the Cherry Blossom Front: Meteorological Drivers in the Kansai Region."</w:t>
      </w:r>
      <w:r>
        <w:t xml:space="preserve"> </w:t>
      </w:r>
      <w:r>
        <w:rPr>
          <w:iCs/>
          <w:i/>
        </w:rPr>
        <w:t xml:space="preserve">International Journal of Biometeorology</w:t>
      </w:r>
      <w:r>
        <w:t xml:space="preserve">, 63(4), 567-580.</w:t>
      </w:r>
    </w:p>
    <w:p>
      <w:pPr>
        <w:pStyle w:val="BodyText"/>
      </w:pPr>
      <w:r>
        <w:t xml:space="preserve">While cherry blossom forecasting is a cultural staple in Japan, this article delves into the rigorous meteorological science behind it, with a specific focus on Kyoto. Nakamura analyzes decades of temperature and precipitation data to identify the key atmospheric variables that trigger the blooming of</w:t>
      </w:r>
      <w:r>
        <w:t xml:space="preserve"> </w:t>
      </w:r>
      <w:r>
        <w:rPr>
          <w:iCs/>
          <w:i/>
        </w:rPr>
        <w:t xml:space="preserve">Sakura</w:t>
      </w:r>
      <w:r>
        <w:t xml:space="preserve">. For the meteorologist in Kyoto, this work is crucial not only for cultural relevance but also for economic impact, as tourism flows are heavily dependent on these predictions. The paper outlines the challenges posed by climate change, noting a trend toward earlier blooms and increased variability, requiring meteorologists to refine their predictive algorithms annually.</w:t>
      </w:r>
    </w:p>
    <w:p>
      <w:pPr>
        <w:pStyle w:val="BodyText"/>
      </w:pPr>
      <w:r>
        <w:t xml:space="preserve">Ito, M., &amp; Watanabe, S. (2021). "Autumn Fog and Visibility in the Kyoto Basin: Meteorological Characteristics and Traffic Safety."</w:t>
      </w:r>
      <w:r>
        <w:t xml:space="preserve"> </w:t>
      </w:r>
      <w:r>
        <w:rPr>
          <w:iCs/>
          <w:i/>
        </w:rPr>
        <w:t xml:space="preserve">Weather and Forecasting</w:t>
      </w:r>
      <w:r>
        <w:t xml:space="preserve">, 36(5), 1120-1135.</w:t>
      </w:r>
    </w:p>
    <w:p>
      <w:pPr>
        <w:pStyle w:val="BodyText"/>
      </w:pPr>
      <w:r>
        <w:t xml:space="preserve">This study focuses on the dense radiation fog that frequently envelops Kyoto during autumn mornings. The authors explain the meteorological conditions—specifically the combination of clear skies, calm winds, and high humidity in the basin—that lead to rapid fog formation. The annotation highlights the practical application of this research for local meteorologists responsible for issuing visibility warnings. Given Kyoto's heavy reliance on bus and train networks for both commuters and tourists, accurate fog forecasting is vital for transportation safety. The paper provides a framework for understanding how topographical lows contribute to persistent fog events that can last well into the afternoon.</w:t>
      </w:r>
    </w:p>
    <w:bookmarkEnd w:id="21"/>
    <w:bookmarkStart w:id="22" w:name="disaster-mitigation-and-extreme-weather"/>
    <w:p>
      <w:pPr>
        <w:pStyle w:val="Heading2"/>
      </w:pPr>
      <w:r>
        <w:t xml:space="preserve">Disaster Mitigation and Extreme Weather</w:t>
      </w:r>
    </w:p>
    <w:p>
      <w:pPr>
        <w:pStyle w:val="FirstParagraph"/>
      </w:pPr>
      <w:r>
        <w:t xml:space="preserve">Japanese Meteorological Agency (JMA). (2022).</w:t>
      </w:r>
      <w:r>
        <w:t xml:space="preserve"> </w:t>
      </w:r>
      <w:r>
        <w:rPr>
          <w:iCs/>
          <w:i/>
        </w:rPr>
        <w:t xml:space="preserve">Special Report: Typhoon Preparedness in the Kansai Region</w:t>
      </w:r>
      <w:r>
        <w:t xml:space="preserve">. Tokyo: JMA Publications.</w:t>
      </w:r>
    </w:p>
    <w:p>
      <w:pPr>
        <w:pStyle w:val="BodyText"/>
      </w:pPr>
      <w:r>
        <w:t xml:space="preserve">This official government report outlines the protocols and meteorological strategies employed to protect the Kansai region, including Kyoto, from typhoons. It details the specific vulnerabilities of Kyoto's infrastructure, such as older wooden structures and steep temple hillsides prone to landslides during heavy rainfall. For a meteorologist working in the region, this document is a primary reference for understanding the thresholds at which emergency alerts are issued. It emphasizes the importance of communicating complex meteorological data in a way that is actionable for local authorities and the public, ensuring that the unique risks of Kyoto's geography are adequately addressed during extreme weather events.</w:t>
      </w:r>
    </w:p>
    <w:p>
      <w:pPr>
        <w:pStyle w:val="BodyText"/>
      </w:pPr>
      <w:r>
        <w:t xml:space="preserve">Kobayashi, H. (2017). "Flash Flood Risks in Urbanized River Systems: The Case of the Kamo River in Kyoto."</w:t>
      </w:r>
      <w:r>
        <w:t xml:space="preserve"> </w:t>
      </w:r>
      <w:r>
        <w:rPr>
          <w:iCs/>
          <w:i/>
        </w:rPr>
        <w:t xml:space="preserve">Natural Hazards</w:t>
      </w:r>
      <w:r>
        <w:t xml:space="preserve">, 87(3), 1450-1468.</w:t>
      </w:r>
    </w:p>
    <w:p>
      <w:pPr>
        <w:pStyle w:val="BodyText"/>
      </w:pPr>
      <w:r>
        <w:t xml:space="preserve">Kobayashi investigates the relationship between intense short-duration rainfall and flooding in the Kamo River, which runs through the heart of Kyoto. The study highlights how urbanization has reduced natural water absorption, increasing the speed and volume of runoff. This resource is critical for meteorologists involved in hydrological forecasting. It underscores the need for real-time monitoring of precipitation rates and the integration of river gauge data into weather warnings. The paper argues that meteorologists in Kyoto must collaborate closely with civil engineers to mitigate flood risks, particularly in low-lying areas that are historically susceptible to water damage.</w:t>
      </w:r>
    </w:p>
    <w:bookmarkEnd w:id="22"/>
    <w:bookmarkStart w:id="23" w:name="climate-change-and-cultural-heritage"/>
    <w:p>
      <w:pPr>
        <w:pStyle w:val="Heading2"/>
      </w:pPr>
      <w:r>
        <w:t xml:space="preserve">Climate Change and Cultural Heritage</w:t>
      </w:r>
    </w:p>
    <w:p>
      <w:pPr>
        <w:pStyle w:val="FirstParagraph"/>
      </w:pPr>
      <w:r>
        <w:t xml:space="preserve">Yamada, K., &amp; Suzuki, T. (2023). "Climate Change Impacts on Wooden Cultural Properties in Kyoto: A Meteorological Perspective."</w:t>
      </w:r>
      <w:r>
        <w:t xml:space="preserve"> </w:t>
      </w:r>
      <w:r>
        <w:rPr>
          <w:iCs/>
          <w:i/>
        </w:rPr>
        <w:t xml:space="preserve">Journal of Cultural Heritage Management</w:t>
      </w:r>
      <w:r>
        <w:t xml:space="preserve">, 15(1), 45-60.</w:t>
      </w:r>
    </w:p>
    <w:p>
      <w:pPr>
        <w:pStyle w:val="BodyText"/>
      </w:pPr>
      <w:r>
        <w:t xml:space="preserve">This interdisciplinary study bridges meteorology and cultural preservation, focusing on how changing weather patterns affect Kyoto's numerous wooden temples and shrines. The authors analyze trends in humidity, temperature fluctuations, and precipitation intensity, linking them to the degradation of wood and traditional materials. For the modern meteorologist in Kyoto, this paper expands the scope of their role beyond public safety to include the protection of cultural assets. It suggests that long-term climate projections should be used to inform conservation strategies, highlighting the unique responsibility of scientists in a city where history and environment are deeply intertwined.</w:t>
      </w:r>
    </w:p>
    <w:p>
      <w:pPr>
        <w:pStyle w:val="BodyText"/>
      </w:pPr>
      <w:r>
        <w:t xml:space="preserve">Global Climate Observing System (GCOS). (2021).</w:t>
      </w:r>
      <w:r>
        <w:t xml:space="preserve"> </w:t>
      </w:r>
      <w:r>
        <w:rPr>
          <w:iCs/>
          <w:i/>
        </w:rPr>
        <w:t xml:space="preserve">Urban Climate Monitoring Networks: Best Practices for Historical Cities</w:t>
      </w:r>
      <w:r>
        <w:t xml:space="preserve">. Geneva: WMO.</w:t>
      </w:r>
    </w:p>
    <w:p>
      <w:pPr>
        <w:pStyle w:val="BodyText"/>
      </w:pPr>
      <w:r>
        <w:t xml:space="preserve">Although a global report, this document includes a dedicated case study on Kyoto's urban climate monitoring network. It evaluates the effectiveness of Kyoto's weather stations in capturing data amidst the constraints of a densely populated historical city. The report offers recommendations for optimizing sensor placement to avoid interference from buildings and vegetation. This is a valuable resource for meteorologists tasked with maintaining and expanding observational networks in Kyoto. It emphasizes the importance of high-resolution data for validating climate models and ensuring that local weather services remain accurate and reliable in the face of rapid urban and climatic changes.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Kyoto, Japan</dc:title>
  <dc:creator/>
  <dc:language>en</dc:language>
  <cp:keywords/>
  <dcterms:created xsi:type="dcterms:W3CDTF">2026-08-06T23:01:31Z</dcterms:created>
  <dcterms:modified xsi:type="dcterms:W3CDTF">2026-08-06T23:01:31Z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