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Kuala</w:t>
      </w:r>
      <w:r>
        <w:t xml:space="preserve"> </w:t>
      </w:r>
      <w:r>
        <w:t xml:space="preserve">Lumpur,</w:t>
      </w:r>
      <w:r>
        <w:t xml:space="preserve"> </w:t>
      </w:r>
      <w:r>
        <w:t xml:space="preserve">Malaysia</w:t>
      </w:r>
    </w:p>
    <w:bookmarkStart w:id="21" w:name="Xed1dfb8b4c816c96e333d920f044142e622227f"/>
    <w:p>
      <w:pPr>
        <w:pStyle w:val="Heading1"/>
      </w:pPr>
      <w:r>
        <w:t xml:space="preserve">Annotated Bibliography: The Role of the Meteorologist in Kuala Lumpur, Malaysia</w:t>
      </w:r>
    </w:p>
    <w:p>
      <w:pPr>
        <w:pStyle w:val="FirstParagraph"/>
      </w:pPr>
      <w:r>
        <w:t xml:space="preserve">This annotated bibliography compiles essential resources regarding the critical role of the meteorologist in the context of Kuala Lumpur, Malaysia. As a rapidly urbanizing megacity situated in a tropical climate zone, Kuala Lumpur faces unique atmospheric challenges, including urban heat islands, flash floods, and haze episodes. The following entries examine the scientific, operational, and societal impacts of meteorological services in this specific region.</w:t>
      </w:r>
    </w:p>
    <w:bookmarkStart w:id="20" w:name="references"/>
    <w:p>
      <w:pPr>
        <w:pStyle w:val="Heading2"/>
      </w:pPr>
      <w:r>
        <w:t xml:space="preserve">References</w:t>
      </w:r>
    </w:p>
    <w:p>
      <w:pPr>
        <w:pStyle w:val="FirstParagraph"/>
      </w:pPr>
      <w:r>
        <w:t xml:space="preserve">Ahmad, N., &amp; Yusoff, M. (2021).</w:t>
      </w:r>
      <w:r>
        <w:t xml:space="preserve"> </w:t>
      </w:r>
      <w:r>
        <w:rPr>
          <w:iCs/>
          <w:i/>
        </w:rPr>
        <w:t xml:space="preserve">Urban Heat Island Intensity and Meteorological Monitoring in Kuala Lumpur.</w:t>
      </w:r>
      <w:r>
        <w:t xml:space="preserve"> </w:t>
      </w:r>
      <w:r>
        <w:t xml:space="preserve">Journal of Tropical Meteorology, 15(3), 45-62.</w:t>
      </w:r>
    </w:p>
    <w:p>
      <w:pPr>
        <w:pStyle w:val="BodyText"/>
      </w:pPr>
      <w:r>
        <w:t xml:space="preserve">This peer-reviewed article provides a comprehensive analysis of the Urban Heat Island (UHI) effect within the Kuala Lumpur metropolitan area. The authors utilize data collected by the Malaysian Meteorological Department (MetMalaysia) to demonstrate how rapid urbanization has altered local microclimates. The study is particularly relevant to the modern meteorologist in Kuala Lumpur, as it highlights the necessity of integrating satellite data with ground-based observations to predict temperature spikes. The authors argue that accurate forecasting is not merely about weather prediction but is essential for public health planning during extreme heat events. This source is vital for understanding the localized atmospheric dynamics that a meteorologist must navigate when issuing warnings for the city's dense population.</w:t>
      </w:r>
    </w:p>
    <w:p>
      <w:pPr>
        <w:pStyle w:val="BodyText"/>
      </w:pPr>
      <w:r>
        <w:t xml:space="preserve">Malaysian Meteorological Department. (2023).</w:t>
      </w:r>
      <w:r>
        <w:t xml:space="preserve"> </w:t>
      </w:r>
      <w:r>
        <w:rPr>
          <w:iCs/>
          <w:i/>
        </w:rPr>
        <w:t xml:space="preserve">Annual Report on Climate and Weather Hazards in Peninsular Malaysia.</w:t>
      </w:r>
      <w:r>
        <w:t xml:space="preserve"> </w:t>
      </w:r>
      <w:r>
        <w:t xml:space="preserve">Putrajaya: MetMalaysia Publications.</w:t>
      </w:r>
    </w:p>
    <w:p>
      <w:pPr>
        <w:pStyle w:val="BodyText"/>
      </w:pPr>
      <w:r>
        <w:t xml:space="preserve">As the primary government agency responsible for weather forecasting, the Malaysian Meteorological Department's annual report serves as an authoritative source for understanding the operational landscape of meteorology in the region. This specific report details the frequency and intensity of monsoon seasons affecting Kuala Lumpur. It outlines the methodologies used by meteorologists to track low-pressure systems and predict rainfall distribution. For a professional or student focusing on Kuala Lumpur, this document offers insight into the official protocols for issuing flood warnings and the statistical trends of precipitation over the last decade. It underscores the meteorologist's role as a key stakeholder in national disaster risk reduction strategies.</w:t>
      </w:r>
    </w:p>
    <w:p>
      <w:pPr>
        <w:pStyle w:val="BodyText"/>
      </w:pPr>
      <w:r>
        <w:t xml:space="preserve">Chong, S. K., &amp; Lee, H. Y. (2020).</w:t>
      </w:r>
      <w:r>
        <w:t xml:space="preserve"> </w:t>
      </w:r>
      <w:r>
        <w:rPr>
          <w:iCs/>
          <w:i/>
        </w:rPr>
        <w:t xml:space="preserve">Flash Flood Forecasting Models for Urban Environments: A Case Study of Kuala Lumpur.</w:t>
      </w:r>
      <w:r>
        <w:t xml:space="preserve"> </w:t>
      </w:r>
      <w:r>
        <w:t xml:space="preserve">Water Resources Management, 34(8), 2890-2905.</w:t>
      </w:r>
    </w:p>
    <w:p>
      <w:pPr>
        <w:pStyle w:val="BodyText"/>
      </w:pPr>
      <w:r>
        <w:t xml:space="preserve">Flash floods are a recurring hazard in Kuala Lumpur due to heavy tropical rainfall and inadequate drainage infrastructure in certain areas. This study evaluates the efficacy of various hydro-meteorological models used to predict these sudden inundations. The authors discuss how meteorologists collaborate with urban planners to improve early warning systems. The paper is significant because it bridges the gap between atmospheric science and civil engineering. It demonstrates that the modern meteorologist in Kuala Lumpur must possess interdisciplinary knowledge to effectively communicate risks to the public and emergency services. The findings suggest that localized radar data is crucial for reducing the lead time of flood alerts in the city center.</w:t>
      </w:r>
    </w:p>
    <w:p>
      <w:pPr>
        <w:pStyle w:val="BodyText"/>
      </w:pPr>
      <w:r>
        <w:t xml:space="preserve">Tan, W. L., &amp; Rajagopalan, B. (2019).</w:t>
      </w:r>
      <w:r>
        <w:t xml:space="preserve"> </w:t>
      </w:r>
      <w:r>
        <w:rPr>
          <w:iCs/>
          <w:i/>
        </w:rPr>
        <w:t xml:space="preserve">Transboundary Haze and Air Quality Management in Southeast Asia.</w:t>
      </w:r>
      <w:r>
        <w:t xml:space="preserve"> </w:t>
      </w:r>
      <w:r>
        <w:t xml:space="preserve">Environmental Science &amp; Policy, 98, 112-125.</w:t>
      </w:r>
    </w:p>
    <w:p>
      <w:pPr>
        <w:pStyle w:val="BodyText"/>
      </w:pPr>
      <w:r>
        <w:t xml:space="preserve">While often associated with agricultural burning in neighboring regions, haze significantly impacts air quality in Kuala Lumpur. This article examines the atmospheric transport mechanisms that carry particulate matter into the Malaysian capital. It highlights the role of the meteorologist in monitoring wind patterns and humidity levels to forecast haze severity. The authors emphasize the importance of public communication regarding Air Pollution Index (API) readings. This resource is essential for understanding the broader regional context of meteorology in Malaysia, illustrating how local weather conditions interact with transboundary environmental issues. It provides a framework for how meteorological data informs public health advisories during haze episodes.</w:t>
      </w:r>
    </w:p>
    <w:p>
      <w:pPr>
        <w:pStyle w:val="BodyText"/>
      </w:pPr>
      <w:r>
        <w:t xml:space="preserve">Ibrahim, Z., &amp; Othman, M. (2022).</w:t>
      </w:r>
      <w:r>
        <w:t xml:space="preserve"> </w:t>
      </w:r>
      <w:r>
        <w:rPr>
          <w:iCs/>
          <w:i/>
        </w:rPr>
        <w:t xml:space="preserve">The Impact of Climate Change on Tropical Cyclone Tracks Near the Malay Peninsula.</w:t>
      </w:r>
      <w:r>
        <w:t xml:space="preserve"> </w:t>
      </w:r>
      <w:r>
        <w:t xml:space="preserve">Climate Dynamics, 58(4), 1023-1038.</w:t>
      </w:r>
    </w:p>
    <w:p>
      <w:pPr>
        <w:pStyle w:val="BodyText"/>
      </w:pPr>
      <w:r>
        <w:t xml:space="preserve">Although Kuala Lumpur is rarely hit directly by tropical cyclones, the remnants of these systems can cause severe weather disruptions. This research investigates how shifting climate patterns are altering the trajectory of storms in the South China Sea and the Bay of Bengal. The study is critical for meteorologists in Malaysia who must anticipate indirect impacts such as heavy rainfall and strong winds. The authors provide long-term projections that suggest an increase in extreme weather variability. This source is valuable for strategic planning, offering insights into how the role of the meteorologist is evolving from short-term forecasting to long-term climate risk assessment for the Kuala Lumpur region.</w:t>
      </w:r>
    </w:p>
    <w:p>
      <w:pPr>
        <w:pStyle w:val="BodyText"/>
      </w:pPr>
      <w:r>
        <w:t xml:space="preserve">Yusof, R., &amp; Abdullah, N. (2021).</w:t>
      </w:r>
      <w:r>
        <w:t xml:space="preserve"> </w:t>
      </w:r>
      <w:r>
        <w:rPr>
          <w:iCs/>
          <w:i/>
        </w:rPr>
        <w:t xml:space="preserve">Public Perception and Trust in Weather Forecasts: A Survey of Kuala Lumpur Residents.</w:t>
      </w:r>
      <w:r>
        <w:t xml:space="preserve"> </w:t>
      </w:r>
      <w:r>
        <w:t xml:space="preserve">Journal of Risk Research, 24(5), 678-695.</w:t>
      </w:r>
    </w:p>
    <w:p>
      <w:pPr>
        <w:pStyle w:val="BodyText"/>
      </w:pPr>
      <w:r>
        <w:t xml:space="preserve">Effective meteorology requires not only scientific accuracy but also effective communication. This sociological study surveys residents of Kuala Lumpur regarding their trust in weather forecasts issued by MetMalaysia. The findings reveal a gap between technical forecasting language and public understanding, particularly during severe weather events. The authors recommend that meteorologists adopt more accessible communication strategies and utilize digital platforms more effectively. This article is crucial for understanding the human element of meteorology in an urban setting. It argues that the credibility of the meteorologist is paramount for ensuring public compliance with safety instructions during emergencies.</w:t>
      </w:r>
    </w:p>
    <w:p>
      <w:pPr>
        <w:pStyle w:val="BodyText"/>
      </w:pPr>
      <w:r>
        <w:t xml:space="preserve">Goh, K. H., &amp; Lim, C. Y. (2023).</w:t>
      </w:r>
      <w:r>
        <w:t xml:space="preserve"> </w:t>
      </w:r>
      <w:r>
        <w:rPr>
          <w:iCs/>
          <w:i/>
        </w:rPr>
        <w:t xml:space="preserve">Integration of Artificial Intelligence in Short-Term Weather Prediction for Megacities.</w:t>
      </w:r>
      <w:r>
        <w:t xml:space="preserve"> </w:t>
      </w:r>
      <w:r>
        <w:t xml:space="preserve">IEEE Access, 11, 45678-45690.</w:t>
      </w:r>
    </w:p>
    <w:p>
      <w:pPr>
        <w:pStyle w:val="BodyText"/>
      </w:pPr>
      <w:r>
        <w:t xml:space="preserve">This technical paper explores the application of machine learning algorithms to enhance short-term weather prediction accuracy in dense urban environments like Kuala Lumpur. The authors demonstrate how AI can process vast amounts of data from weather stations and satellites to provide hyper-local forecasts. This resource is forward-looking, highlighting the technological tools that are becoming indispensable for the contemporary meteorologist. It discusses the potential for reducing false alarms and improving the precision of rainfall predictions. For anyone studying meteorology in Malaysia, this article illustrates the intersection of traditional atmospheric science and modern data science.</w:t>
      </w:r>
    </w:p>
    <w:p>
      <w:pPr>
        <w:pStyle w:val="BodyText"/>
      </w:pPr>
      <w:r>
        <w:t xml:space="preserve">Ministry of Natural Resources and Environment Malaysia. (2022).</w:t>
      </w:r>
      <w:r>
        <w:t xml:space="preserve"> </w:t>
      </w:r>
      <w:r>
        <w:rPr>
          <w:iCs/>
          <w:i/>
        </w:rPr>
        <w:t xml:space="preserve">National Climate Change Policy: Implications for Urban Centers.</w:t>
      </w:r>
      <w:r>
        <w:t xml:space="preserve"> </w:t>
      </w:r>
      <w:r>
        <w:t xml:space="preserve">Putrajaya: Government of Malaysia.</w:t>
      </w:r>
    </w:p>
    <w:p>
      <w:pPr>
        <w:pStyle w:val="BodyText"/>
      </w:pPr>
      <w:r>
        <w:t xml:space="preserve">This policy document outlines the Malaysian government's strategy for addressing climate change, with specific sections dedicated to urban resilience in cities like Kuala Lumpur. It details the regulatory framework within which meteorologists operate, emphasizing the need for data-driven decision-making in urban planning. The document highlights the importance of meteorological data in designing green infrastructure to mitigate heat and flooding. This source provides the political and administrative context for the work of meteorologists in Malaysia, showing how their scientific contributions directly influence national policy and urban development strategies.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Kuala Lumpur, Malaysia</dc:title>
  <dc:creator/>
  <dc:language>en</dc:language>
  <cp:keywords/>
  <dcterms:created xsi:type="dcterms:W3CDTF">2026-08-07T02:16:21Z</dcterms:created>
  <dcterms:modified xsi:type="dcterms:W3CDTF">2026-08-07T02:16:21Z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