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Nepal</w:t>
      </w:r>
      <w:r>
        <w:t xml:space="preserve"> </w:t>
      </w:r>
      <w:r>
        <w:t xml:space="preserve">Kathmandu</w:t>
      </w:r>
    </w:p>
    <w:bookmarkStart w:id="24" w:name="Xc32357f071b0cc121892978871e668b794c4a81"/>
    <w:p>
      <w:pPr>
        <w:pStyle w:val="Heading1"/>
      </w:pPr>
      <w:r>
        <w:t xml:space="preserve">Annotated Bibliography: The Role of the Meteorologist in Nepal Kathmandu</w:t>
      </w:r>
    </w:p>
    <w:p>
      <w:pPr>
        <w:pStyle w:val="FirstParagraph"/>
      </w:pPr>
      <w:r>
        <w:t xml:space="preserve">This annotated bibliography compiles essential literature regarding the practice of meteorology within the unique geographical and climatic context of Nepal, specifically focusing on the Kathmandu Valley. The region presents distinct challenges for the meteorologist, including complex topography, rapid urbanization, and extreme weather variability ranging from monsoon floods to winter smog. The selected sources below provide a comprehensive overview of climate patterns, disaster risk reduction, air quality monitoring, and the technological advancements required for accurate forecasting in this Himalayan region.</w:t>
      </w:r>
    </w:p>
    <w:bookmarkStart w:id="20" w:name="climate-patterns-and-monsoon-dynamics"/>
    <w:p>
      <w:pPr>
        <w:pStyle w:val="Heading2"/>
      </w:pPr>
      <w:r>
        <w:t xml:space="preserve">Climate Patterns and Monsoon Dynamics</w:t>
      </w:r>
    </w:p>
    <w:p>
      <w:pPr>
        <w:pStyle w:val="FirstParagraph"/>
      </w:pPr>
      <w:r>
        <w:t xml:space="preserve">Shrestha, A. B., et al. (2012). "Observed (1975–2009) and projected climate changes in Nepal." International Journal of Climatology.</w:t>
      </w:r>
    </w:p>
    <w:p>
      <w:pPr>
        <w:pStyle w:val="BodyText"/>
      </w:pPr>
      <w:r>
        <w:t xml:space="preserve">This seminal study is critical for any meteorologist operating in Nepal. It provides a detailed analysis of long-term temperature and precipitation trends. For a professional in Kathmandu, this data is foundational for understanding baseline climate shifts. The authors highlight the intensification of the monsoon season and the erratic nature of rainfall events. This source is particularly valuable for contextualizing current weather anomalies against historical data, allowing the meteorologist to distinguish between natural variability and climate change impacts affecting the Kathmandu Valley.</w:t>
      </w:r>
    </w:p>
    <w:p>
      <w:pPr>
        <w:pStyle w:val="BodyText"/>
      </w:pPr>
      <w:r>
        <w:t xml:space="preserve">Nepal Meteorological Department (NMD). (2020). "Annual Climate Report: Nepal." Government of Nepal.</w:t>
      </w:r>
    </w:p>
    <w:p>
      <w:pPr>
        <w:pStyle w:val="BodyText"/>
      </w:pPr>
      <w:r>
        <w:t xml:space="preserve">As the primary government body responsible for weather forecasting, the NMD's annual reports are indispensable. This specific report details the operational challenges faced by meteorologists in the region, including data gaps in remote areas and the calibration of instruments in the Kathmandu Valley. It offers practical insights into the official methodologies used for issuing warnings during the monsoon season. For a local meteorologist, this document serves as a reference for standard operating procedures and national climate statistics.</w:t>
      </w:r>
    </w:p>
    <w:bookmarkEnd w:id="20"/>
    <w:bookmarkStart w:id="21" w:name="Xb84b257db7dec810073ff59949e920271f5a809"/>
    <w:p>
      <w:pPr>
        <w:pStyle w:val="Heading2"/>
      </w:pPr>
      <w:r>
        <w:t xml:space="preserve">Urban Meteorology and Air Quality in Kathmandu</w:t>
      </w:r>
    </w:p>
    <w:p>
      <w:pPr>
        <w:pStyle w:val="FirstParagraph"/>
      </w:pPr>
      <w:r>
        <w:t xml:space="preserve">Gautam, R., et al. (2019). "Air quality and meteorological conditions in the Kathmandu Valley: A review." Atmospheric Environment.</w:t>
      </w:r>
    </w:p>
    <w:p>
      <w:pPr>
        <w:pStyle w:val="BodyText"/>
      </w:pPr>
      <w:r>
        <w:t xml:space="preserve">This article addresses a pressing issue for the modern meteorologist in Kathmandu: the intersection of weather patterns and air pollution. The study explains how temperature inversions and low wind speeds during the winter months trap pollutants in the valley. It is essential reading for understanding how meteorological data can be used to predict Air Quality Index (AQI) spikes. The authors provide a framework for correlating specific weather conditions with health risks, a crucial aspect of public service meteorology in the capital city.</w:t>
      </w:r>
    </w:p>
    <w:p>
      <w:pPr>
        <w:pStyle w:val="BodyText"/>
      </w:pPr>
      <w:r>
        <w:t xml:space="preserve">World Health Organization (WHO). (2021). "Ambient air quality guidelines: Global update 2021." WHO Press.</w:t>
      </w:r>
    </w:p>
    <w:p>
      <w:pPr>
        <w:pStyle w:val="BodyText"/>
      </w:pPr>
      <w:r>
        <w:t xml:space="preserve">While a global document, this guideline is vital for meteorologists in Kathmandu who are increasingly involved in environmental health monitoring. It provides the scientific standards against which local air quality data must be measured. For a meteorologist working in Nepal, this source helps in translating raw atmospheric data into actionable public health advisories, particularly during the severe winter smog episodes that frequently affect the Kathmandu Valley.</w:t>
      </w:r>
    </w:p>
    <w:bookmarkEnd w:id="21"/>
    <w:bookmarkStart w:id="22" w:name="X07e1cb7596ed2b177b124856b7c7692d4285f05"/>
    <w:p>
      <w:pPr>
        <w:pStyle w:val="Heading2"/>
      </w:pPr>
      <w:r>
        <w:t xml:space="preserve">Disaster Risk Reduction and Hydro-Meteorology</w:t>
      </w:r>
    </w:p>
    <w:p>
      <w:pPr>
        <w:pStyle w:val="FirstParagraph"/>
      </w:pPr>
      <w:r>
        <w:t xml:space="preserve">Kattel, D. B., et al. (2018). "Flash flood risk assessment in the Kathmandu Valley using GIS and remote sensing." Natural Hazards.</w:t>
      </w:r>
    </w:p>
    <w:p>
      <w:pPr>
        <w:pStyle w:val="BodyText"/>
      </w:pPr>
      <w:r>
        <w:t xml:space="preserve">Flash floods are a recurring threat in Nepal, often exacerbated by intense monsoon rainfall. This paper is highly relevant for meteorologists involved in disaster risk reduction. It demonstrates how hydro-meteorological data can be integrated with geographic information systems (GIS) to predict flood-prone areas within the Kathmandu basin. The study emphasizes the need for real-time data integration, a key skill for any meteorologist aiming to improve early warning systems in the region.</w:t>
      </w:r>
    </w:p>
    <w:p>
      <w:pPr>
        <w:pStyle w:val="BodyText"/>
      </w:pPr>
      <w:r>
        <w:t xml:space="preserve">United Nations Office for Disaster Risk Reduction (UNDRR). (2019). "Global Assessment Report on Disaster Risk Reduction." UNDRR.</w:t>
      </w:r>
    </w:p>
    <w:p>
      <w:pPr>
        <w:pStyle w:val="BodyText"/>
      </w:pPr>
      <w:r>
        <w:t xml:space="preserve">This report places Nepal's disaster challenges in a global context, highlighting the vulnerability of mountainous regions to climate-induced hazards. For a meteorologist in Kathmandu, this source provides a strategic perspective on how weather forecasting fits into broader national resilience plans. It underscores the importance of communication between meteorological agencies and local disaster management authorities, ensuring that forecasts are effectively translated into protective actions for the population.</w:t>
      </w:r>
    </w:p>
    <w:bookmarkEnd w:id="22"/>
    <w:bookmarkStart w:id="23" w:name="Xb2675c96988a7369896c625bee110c5c4f1f584"/>
    <w:p>
      <w:pPr>
        <w:pStyle w:val="Heading2"/>
      </w:pPr>
      <w:r>
        <w:t xml:space="preserve">Technological Advancements and Future Directions</w:t>
      </w:r>
    </w:p>
    <w:p>
      <w:pPr>
        <w:pStyle w:val="FirstParagraph"/>
      </w:pPr>
      <w:r>
        <w:t xml:space="preserve">Regmi, B. R., et al. (2021). "Application of Doppler Weather Radar in the Himalayan Region: Challenges and Opportunities." Journal of Atmospheric and Oceanic Technology.</w:t>
      </w:r>
    </w:p>
    <w:p>
      <w:pPr>
        <w:pStyle w:val="BodyText"/>
      </w:pPr>
      <w:r>
        <w:t xml:space="preserve">The deployment of Doppler weather radar in Kathmandu represents a significant leap forward for meteorology in Nepal. This article critically examines the technical challenges of operating radar in complex terrain, such as beam blockage by mountains. It is a must-read for technical meteorologists interested in improving the accuracy of short-term precipitation forecasts. The authors offer solutions for data processing that are directly applicable to the operational environment of the Nepal Meteorological Department.</w:t>
      </w:r>
    </w:p>
    <w:p>
      <w:pPr>
        <w:pStyle w:val="BodyText"/>
      </w:pPr>
      <w:r>
        <w:t xml:space="preserve">IPCC. (2022). "Climate Change 2022: Impacts, Adaptation and Vulnerability." Contribution of Working Group II to the Sixth Assessment Report.</w:t>
      </w:r>
    </w:p>
    <w:p>
      <w:pPr>
        <w:pStyle w:val="BodyText"/>
      </w:pPr>
      <w:r>
        <w:t xml:space="preserve">The Intergovernmental Panel on Climate Change (IPCC) report provides the most authoritative scientific consensus on climate change. For a meteorologist in Nepal, the sections on mountain regions are particularly pertinent. They project future changes in glacial melt, monsoon intensity, and extreme weather events. This source is essential for long-term planning and for educating stakeholders in Kathmandu about the future climate risks that will define the work of meteorologists in the coming decades.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Nepal Kathmandu</dc:title>
  <dc:creator/>
  <dc:language>en</dc:language>
  <cp:keywords/>
  <dcterms:created xsi:type="dcterms:W3CDTF">2026-08-07T04:29:11Z</dcterms:created>
  <dcterms:modified xsi:type="dcterms:W3CDTF">2026-08-07T04:29:11Z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