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Wellington,</w:t>
      </w:r>
      <w:r>
        <w:t xml:space="preserve"> </w:t>
      </w:r>
      <w:r>
        <w:t xml:space="preserve">New</w:t>
      </w:r>
      <w:r>
        <w:t xml:space="preserve"> </w:t>
      </w:r>
      <w:r>
        <w:t xml:space="preserve">Zealand</w:t>
      </w:r>
    </w:p>
    <w:bookmarkStart w:id="25" w:name="Xfd9f8ccec1baa315b8d1a65ae5db590a7c83ddc"/>
    <w:p>
      <w:pPr>
        <w:pStyle w:val="Heading1"/>
      </w:pPr>
      <w:r>
        <w:t xml:space="preserve">Annotated Bibliography: The Role of the Meteorologist in Wellington, New Zealand</w:t>
      </w:r>
    </w:p>
    <w:p>
      <w:pPr>
        <w:pStyle w:val="FirstParagraph"/>
      </w:pPr>
      <w:r>
        <w:t xml:space="preserve">This annotated bibliography compiles essential resources regarding the practice of meteorology within the specific geographical and climatic context of Wellington, New Zealand. Wellington presents a unique challenge for the meteorologist due to its complex topography, the influence of the Cook Strait, and its reputation for extreme wind variability. The following entries explore historical climate data, modern forecasting techniques, and the critical role of meteorologists in disaster risk reduction for the Wellington region.</w:t>
      </w:r>
    </w:p>
    <w:bookmarkStart w:id="20" w:name="introduction-to-local-climatology"/>
    <w:p>
      <w:pPr>
        <w:pStyle w:val="Heading2"/>
      </w:pPr>
      <w:r>
        <w:t xml:space="preserve">Introduction to Local Climatology</w:t>
      </w:r>
    </w:p>
    <w:p>
      <w:pPr>
        <w:pStyle w:val="FirstParagraph"/>
      </w:pPr>
      <w:r>
        <w:t xml:space="preserve">MetService. (2023).</w:t>
      </w:r>
      <w:r>
        <w:t xml:space="preserve"> </w:t>
      </w:r>
      <w:r>
        <w:rPr>
          <w:iCs/>
          <w:i/>
        </w:rPr>
        <w:t xml:space="preserve">Wellington Climate Normals and Historical Data</w:t>
      </w:r>
      <w:r>
        <w:t xml:space="preserve">. Wellington, New Zealand: MetService.</w:t>
      </w:r>
    </w:p>
    <w:p>
      <w:pPr>
        <w:pStyle w:val="BodyText"/>
      </w:pPr>
      <w:r>
        <w:t xml:space="preserve">This foundational document provides the statistical baseline required for any meteorologist operating in Wellington. It details long-term averages for temperature, rainfall, and wind speed, specifically highlighting the "Wellington Scouring" phenomenon. For a meteorologist in this region, understanding these norms is crucial for distinguishing between typical seasonal variability and anomalous weather events. The data is essential for validating local forecasting models and serves as a primary reference for urban planning and infrastructure resilience in the Wellington city basin.</w:t>
      </w:r>
    </w:p>
    <w:p>
      <w:pPr>
        <w:pStyle w:val="BodyText"/>
      </w:pPr>
      <w:r>
        <w:t xml:space="preserve">Salinger, M. J., &amp; Mullan, A. B. (2019).</w:t>
      </w:r>
      <w:r>
        <w:t xml:space="preserve"> </w:t>
      </w:r>
      <w:r>
        <w:rPr>
          <w:iCs/>
          <w:i/>
        </w:rPr>
        <w:t xml:space="preserve">The Climate of New Zealand: A Regional Perspective</w:t>
      </w:r>
      <w:r>
        <w:t xml:space="preserve">. Christchurch: Canterbury University Press.</w:t>
      </w:r>
    </w:p>
    <w:p>
      <w:pPr>
        <w:pStyle w:val="BodyText"/>
      </w:pPr>
      <w:r>
        <w:t xml:space="preserve">While covering the entire nation, this text offers a dedicated chapter on the Lower North Island that is indispensable for understanding Wellington's microclimates. It explains how the Southern Alps and the Cook Strait funneling effect create the distinct weather patterns observed in the capital. For the Wellington-based meteorologist, this resource provides the theoretical background necessary to explain local weather behaviors to the public and stakeholders, bridging the gap between broad synoptic meteorology and local experience.</w:t>
      </w:r>
    </w:p>
    <w:bookmarkEnd w:id="20"/>
    <w:bookmarkStart w:id="21" w:name="wind-dynamics-and-forecasting"/>
    <w:p>
      <w:pPr>
        <w:pStyle w:val="Heading2"/>
      </w:pPr>
      <w:r>
        <w:t xml:space="preserve">Wind Dynamics and Forecasting</w:t>
      </w:r>
    </w:p>
    <w:p>
      <w:pPr>
        <w:pStyle w:val="FirstParagraph"/>
      </w:pPr>
      <w:r>
        <w:t xml:space="preserve">O'Connor, F. M., &amp; Wheeler, D. (2018). "Wind Flow Patterns in the Cook Strait and Wellington Harbour."</w:t>
      </w:r>
      <w:r>
        <w:t xml:space="preserve"> </w:t>
      </w:r>
      <w:r>
        <w:rPr>
          <w:iCs/>
          <w:i/>
        </w:rPr>
        <w:t xml:space="preserve">New Zealand Journal of Geography</w:t>
      </w:r>
      <w:r>
        <w:t xml:space="preserve">, 122(3), 145-160.</w:t>
      </w:r>
    </w:p>
    <w:p>
      <w:pPr>
        <w:pStyle w:val="BodyText"/>
      </w:pPr>
      <w:r>
        <w:t xml:space="preserve">This peer-reviewed article is critical for meteorologists specializing in wind forecasting. It analyzes the complex fluid dynamics that occur when high-pressure systems interact with the topography of the Cook Strait. The study provides empirical evidence on how wind speeds can escalate rapidly in Wellington, often exceeding 100 km/h. This resource is vital for meteorologists issuing wind warnings, as it helps in predicting the onset and duration of gale-force winds that impact maritime safety and urban transport in Wellington.</w:t>
      </w:r>
    </w:p>
    <w:p>
      <w:pPr>
        <w:pStyle w:val="BodyText"/>
      </w:pPr>
      <w:r>
        <w:t xml:space="preserve">MetService. (2022).</w:t>
      </w:r>
      <w:r>
        <w:t xml:space="preserve"> </w:t>
      </w:r>
      <w:r>
        <w:rPr>
          <w:iCs/>
          <w:i/>
        </w:rPr>
        <w:t xml:space="preserve">Operational Forecasting Guidelines: Coastal and Urban Environments</w:t>
      </w:r>
      <w:r>
        <w:t xml:space="preserve">. Wellington, New Zealand: MetService Training Division.</w:t>
      </w:r>
    </w:p>
    <w:p>
      <w:pPr>
        <w:pStyle w:val="BodyText"/>
      </w:pPr>
      <w:r>
        <w:t xml:space="preserve">This internal technical manual outlines the specific protocols used by professional meteorologists in New Zealand when forecasting for coastal cities like Wellington. It addresses the challenges of "urban heat islands" and localized wind gusts caused by buildings and hills. For a meteorologist working in Wellington, this document is a practical guide to refining numerical weather prediction (NWP) outputs to ensure accuracy at the neighborhood level, which is essential for public safety and local decision-making.</w:t>
      </w:r>
    </w:p>
    <w:bookmarkEnd w:id="21"/>
    <w:bookmarkStart w:id="22" w:name="climate-change-and-future-projections"/>
    <w:p>
      <w:pPr>
        <w:pStyle w:val="Heading2"/>
      </w:pPr>
      <w:r>
        <w:t xml:space="preserve">Climate Change and Future Projections</w:t>
      </w:r>
    </w:p>
    <w:p>
      <w:pPr>
        <w:pStyle w:val="FirstParagraph"/>
      </w:pPr>
      <w:r>
        <w:t xml:space="preserve">NIWA. (2021).</w:t>
      </w:r>
      <w:r>
        <w:t xml:space="preserve"> </w:t>
      </w:r>
      <w:r>
        <w:rPr>
          <w:iCs/>
          <w:i/>
        </w:rPr>
        <w:t xml:space="preserve">Climate Change in New Zealand: Projections for the Wellington Region</w:t>
      </w:r>
      <w:r>
        <w:t xml:space="preserve">. Wellington, New Zealand: National Institute of Water and Atmospheric Research.</w:t>
      </w:r>
    </w:p>
    <w:p>
      <w:pPr>
        <w:pStyle w:val="BodyText"/>
      </w:pPr>
      <w:r>
        <w:t xml:space="preserve">Produced by New Zealand's leading atmospheric research institute, this report is essential for meteorologists involved in long-term climate analysis. It projects changes in rainfall intensity, temperature extremes, and sea-level rise specific to Wellington. This resource allows meteorologists to contextualize current weather events within the broader framework of climate change, providing critical data for Wellington City Council's adaptation strategies and emergency management planning.</w:t>
      </w:r>
    </w:p>
    <w:p>
      <w:pPr>
        <w:pStyle w:val="BodyText"/>
      </w:pPr>
      <w:r>
        <w:t xml:space="preserve">Mullan, A. B., et al. (2020). "Extreme Weather Events in the Wellington Region: Trends and Attribution."</w:t>
      </w:r>
      <w:r>
        <w:t xml:space="preserve"> </w:t>
      </w:r>
      <w:r>
        <w:rPr>
          <w:iCs/>
          <w:i/>
        </w:rPr>
        <w:t xml:space="preserve">International Journal of Climatology</w:t>
      </w:r>
      <w:r>
        <w:t xml:space="preserve">, 40(12), 5678-5695.</w:t>
      </w:r>
    </w:p>
    <w:p>
      <w:pPr>
        <w:pStyle w:val="BodyText"/>
      </w:pPr>
      <w:r>
        <w:t xml:space="preserve">This study examines the frequency and intensity of extreme weather events in Wellington over the past century. It is particularly relevant for meteorologists tasked with risk assessment. The paper discusses the attribution of specific storms to climate change, offering a scientific basis for communicating the increasing risks of severe weather to the Wellington community. It serves as a key reference for justifying updated building codes and emergency response protocols.</w:t>
      </w:r>
    </w:p>
    <w:bookmarkEnd w:id="22"/>
    <w:bookmarkStart w:id="23" w:name="X4db4c9aee374d8bfa5e4da3dceb02eedc9de2dd"/>
    <w:p>
      <w:pPr>
        <w:pStyle w:val="Heading2"/>
      </w:pPr>
      <w:r>
        <w:t xml:space="preserve">Disaster Risk Reduction and Public Communication</w:t>
      </w:r>
    </w:p>
    <w:p>
      <w:pPr>
        <w:pStyle w:val="FirstParagraph"/>
      </w:pPr>
      <w:r>
        <w:t xml:space="preserve">Civil Defence Emergency Management Group. (2023).</w:t>
      </w:r>
      <w:r>
        <w:t xml:space="preserve"> </w:t>
      </w:r>
      <w:r>
        <w:rPr>
          <w:iCs/>
          <w:i/>
        </w:rPr>
        <w:t xml:space="preserve">Wellington Region Emergency Management Plan</w:t>
      </w:r>
      <w:r>
        <w:t xml:space="preserve">. Wellington, New Zealand: WREMC.</w:t>
      </w:r>
    </w:p>
    <w:p>
      <w:pPr>
        <w:pStyle w:val="BodyText"/>
      </w:pPr>
      <w:r>
        <w:t xml:space="preserve">This document outlines the collaborative framework between meteorologists and emergency services in Wellington. It details the thresholds for issuing warnings and the communication channels used during severe weather events. For a meteorologist in Wellington, understanding this plan is crucial for ensuring that forecasts are translated into actionable information for the public. It highlights the meteorologist's role not just as a scientist, but as a key partner in community resilience and disaster mitigation.</w:t>
      </w:r>
    </w:p>
    <w:p>
      <w:pPr>
        <w:pStyle w:val="BodyText"/>
      </w:pPr>
      <w:r>
        <w:t xml:space="preserve">Smith, J., &amp; Williams, R. (2019). "Effective Communication of Weather Risks in Urban New Zealand."</w:t>
      </w:r>
      <w:r>
        <w:t xml:space="preserve"> </w:t>
      </w:r>
      <w:r>
        <w:rPr>
          <w:iCs/>
          <w:i/>
        </w:rPr>
        <w:t xml:space="preserve">Journal of Risk Research</w:t>
      </w:r>
      <w:r>
        <w:t xml:space="preserve">, 22(4), 450-465.</w:t>
      </w:r>
    </w:p>
    <w:p>
      <w:pPr>
        <w:pStyle w:val="BodyText"/>
      </w:pPr>
      <w:r>
        <w:t xml:space="preserve">This article focuses on the psychological and sociological aspects of weather communication. It provides case studies from Wellington, analyzing how residents perceive and respond to wind and storm warnings. For the modern meteorologist, this resource is invaluable for developing clear, concise, and impactful messaging. It emphasizes the need to tailor communication strategies to the specific cultural and geographical context of Wellington, ensuring that warnings are understood and acted upon by the local population.</w:t>
      </w:r>
    </w:p>
    <w:bookmarkEnd w:id="23"/>
    <w:bookmarkStart w:id="24" w:name="conclusion"/>
    <w:p>
      <w:pPr>
        <w:pStyle w:val="Heading2"/>
      </w:pPr>
      <w:r>
        <w:t xml:space="preserve">Conclusion</w:t>
      </w:r>
    </w:p>
    <w:p>
      <w:pPr>
        <w:pStyle w:val="FirstParagraph"/>
      </w:pPr>
      <w:r>
        <w:t xml:space="preserve">The practice of meteorology in Wellington, New Zealand, requires a specialized understanding of local topography, wind dynamics, and climate trends. The resources listed in this annotated bibliography provide a comprehensive foundation for meteorologists working in the region. From historical climate data to modern risk communication strategies, these documents underscore the critical importance of accurate forecasting and scientific literacy in safeguarding the Wellington community against the challenges posed by its unique and often volatile weather patterns.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Wellington, New Zealand</dc:title>
  <dc:creator/>
  <dc:language>en</dc:language>
  <cp:keywords/>
  <dcterms:created xsi:type="dcterms:W3CDTF">2026-08-07T03:15:10Z</dcterms:created>
  <dcterms:modified xsi:type="dcterms:W3CDTF">2026-08-07T03:15:10Z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