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annotated-bibliography"/>
    <w:p>
      <w:pPr>
        <w:pStyle w:val="Heading1"/>
      </w:pPr>
      <w:r>
        <w:t xml:space="preserve">Annotated Bibliography</w:t>
      </w:r>
    </w:p>
    <w:p>
      <w:pPr>
        <w:pStyle w:val="FirstParagraph"/>
      </w:pPr>
      <w:r>
        <w:t xml:space="preserve">Role of the Meteorologist in Climate Resilience and Urban Planning: A Focus on Colombo, Sri Lanka</w:t>
      </w:r>
    </w:p>
    <w:bookmarkEnd w:id="20"/>
    <w:p>
      <w:pPr>
        <w:pStyle w:val="BodyText"/>
      </w:pPr>
      <w:r>
        <w:t xml:space="preserve">The tropical capital of Sri Lanka, Colombo, faces unique meteorological challenges driven by its coastal location, high population density, and vulnerability to climate change. The role of the meteorologist in this region extends beyond simple weather forecasting; it encompasses disaster risk reduction, urban planning, and agricultural guidance. This annotated bibliography compiles key resources that examine the intersection of meteorological science and the specific environmental conditions of Colombo. These sources highlight how meteorologists in Sri Lanka utilize data to mitigate the impacts of monsoons, cyclones, and rising sea levels.</w:t>
      </w:r>
    </w:p>
    <w:bookmarkStart w:id="21" w:name="X3bf999048483fecee17c15015f9a84fbbb636d3"/>
    <w:p>
      <w:pPr>
        <w:pStyle w:val="Heading2"/>
      </w:pPr>
      <w:r>
        <w:t xml:space="preserve">Government Reports and Official Meteorological Data</w:t>
      </w:r>
    </w:p>
    <w:p>
      <w:pPr>
        <w:pStyle w:val="FirstParagraph"/>
      </w:pPr>
      <w:r>
        <w:t xml:space="preserve">Department of Meteorology, Sri Lanka. (2023).</w:t>
      </w:r>
      <w:r>
        <w:t xml:space="preserve"> </w:t>
      </w:r>
      <w:r>
        <w:rPr>
          <w:iCs/>
          <w:i/>
        </w:rPr>
        <w:t xml:space="preserve">Annual Climate Report: Sri Lanka 2022</w:t>
      </w:r>
      <w:r>
        <w:t xml:space="preserve">. Colombo: Government of Sri Lanka.</w:t>
      </w:r>
    </w:p>
    <w:p>
      <w:pPr>
        <w:pStyle w:val="BodyText"/>
      </w:pPr>
      <w:r>
        <w:t xml:space="preserve">This comprehensive report serves as a primary source for understanding the climatic trends affecting Colombo and the broader island. Produced by the national authority, the document details rainfall anomalies, temperature fluctuations, and cyclonic activity. For a meteorologist operating in Colombo, this report is essential for identifying long-term deviations from historical norms. The analysis specifically highlights the intensification of the Southwest Monsoon, which directly impacts Colombo's drainage systems and flood risk. The data provided here is critical for validating local weather models and informing government policy regarding infrastructure resilience in the capital city.</w:t>
      </w:r>
    </w:p>
    <w:p>
      <w:pPr>
        <w:pStyle w:val="BodyText"/>
      </w:pPr>
      <w:r>
        <w:t xml:space="preserve">Department of Meteorology, Sri Lanka. (2021).</w:t>
      </w:r>
      <w:r>
        <w:t xml:space="preserve"> </w:t>
      </w:r>
      <w:r>
        <w:rPr>
          <w:iCs/>
          <w:i/>
        </w:rPr>
        <w:t xml:space="preserve">Climate Change Adaptation Strategy for the Coastal Zone of Sri Lanka</w:t>
      </w:r>
      <w:r>
        <w:t xml:space="preserve">. Colombo: DoM.</w:t>
      </w:r>
    </w:p>
    <w:p>
      <w:pPr>
        <w:pStyle w:val="BodyText"/>
      </w:pPr>
      <w:r>
        <w:t xml:space="preserve">This strategic document outlines the specific vulnerabilities of Sri Lanka's coastal regions, with a significant focus on the Colombo metropolitan area. It details the projected rise in sea levels and the increased frequency of extreme weather events. The report emphasizes the meteorologist's role in early warning systems for storm surges and coastal erosion. By analyzing historical data and future projections, the document provides a framework for how meteorological insights can be integrated into urban planning to protect Colombo's low-lying districts from inundation.</w:t>
      </w:r>
    </w:p>
    <w:bookmarkEnd w:id="21"/>
    <w:bookmarkStart w:id="22" w:name="Xe142279621859b6c2fc34d80c844a5d9fadc789"/>
    <w:p>
      <w:pPr>
        <w:pStyle w:val="Heading2"/>
      </w:pPr>
      <w:r>
        <w:t xml:space="preserve">Academic Research on Urban Climate and Flooding</w:t>
      </w:r>
    </w:p>
    <w:p>
      <w:pPr>
        <w:pStyle w:val="FirstParagraph"/>
      </w:pPr>
      <w:r>
        <w:t xml:space="preserve">Perera, N., &amp; Jayawardena, A. (2020). "Urban Flooding in Colombo: The Role of Meteorological Forecasting and Drainage Infrastructure."</w:t>
      </w:r>
      <w:r>
        <w:t xml:space="preserve"> </w:t>
      </w:r>
      <w:r>
        <w:rPr>
          <w:iCs/>
          <w:i/>
        </w:rPr>
        <w:t xml:space="preserve">Journal of Environmental Management in South Asia</w:t>
      </w:r>
      <w:r>
        <w:t xml:space="preserve">, 15(2), 45-62.</w:t>
      </w:r>
    </w:p>
    <w:p>
      <w:pPr>
        <w:pStyle w:val="BodyText"/>
      </w:pPr>
      <w:r>
        <w:t xml:space="preserve">This peer-reviewed article investigates the correlation between heavy rainfall events and urban flooding in Colombo. The authors argue that while meteorologists in Sri Lanka have improved short-term forecasting accuracy, the lack of integration between weather data and urban drainage management exacerbates flood risks. The study provides case studies of recent floods in Colombo, demonstrating how precise meteorological data could have facilitated better emergency response. It is a vital resource for understanding the practical application of meteorology in mitigating urban disasters in developing tropical cities.</w:t>
      </w:r>
    </w:p>
    <w:p>
      <w:pPr>
        <w:pStyle w:val="BodyText"/>
      </w:pPr>
      <w:r>
        <w:t xml:space="preserve">Fernando, S. (2019). "Microclimatic Variations in the Colombo Metropolitan Region."</w:t>
      </w:r>
      <w:r>
        <w:t xml:space="preserve"> </w:t>
      </w:r>
      <w:r>
        <w:rPr>
          <w:iCs/>
          <w:i/>
        </w:rPr>
        <w:t xml:space="preserve">Sri Lanka Journal of Geography</w:t>
      </w:r>
      <w:r>
        <w:t xml:space="preserve">, 12(1), 112-130.</w:t>
      </w:r>
    </w:p>
    <w:p>
      <w:pPr>
        <w:pStyle w:val="BodyText"/>
      </w:pPr>
      <w:r>
        <w:t xml:space="preserve">This research focuses on the "urban heat island" effect within Colombo, a phenomenon where the city experiences higher temperatures than surrounding rural areas. The author analyzes temperature data collected from various stations across the capital, highlighting the impact of concrete infrastructure and reduced green cover. For a meteorologist, this paper is crucial as it underscores the need for hyper-local weather monitoring. It suggests that standard regional forecasts may not accurately reflect conditions in specific Colombo neighborhoods, necessitating more granular data collection and analysis.</w:t>
      </w:r>
    </w:p>
    <w:bookmarkEnd w:id="22"/>
    <w:bookmarkStart w:id="23" w:name="X1740e20b789ebf59024d8367196f44d91b617de"/>
    <w:p>
      <w:pPr>
        <w:pStyle w:val="Heading2"/>
      </w:pPr>
      <w:r>
        <w:t xml:space="preserve">International Perspectives and Climate Resilience</w:t>
      </w:r>
    </w:p>
    <w:p>
      <w:pPr>
        <w:pStyle w:val="FirstParagraph"/>
      </w:pPr>
      <w:r>
        <w:t xml:space="preserve">World Bank. (2022).</w:t>
      </w:r>
      <w:r>
        <w:t xml:space="preserve"> </w:t>
      </w:r>
      <w:r>
        <w:rPr>
          <w:iCs/>
          <w:i/>
        </w:rPr>
        <w:t xml:space="preserve">Climate Risk Country Profile: Sri Lanka</w:t>
      </w:r>
      <w:r>
        <w:t xml:space="preserve">. Washington, D.C.: World Bank Group.</w:t>
      </w:r>
    </w:p>
    <w:p>
      <w:pPr>
        <w:pStyle w:val="BodyText"/>
      </w:pPr>
      <w:r>
        <w:t xml:space="preserve">This global report places Sri Lanka's climate challenges within an international context, with specific sections dedicated to the economic risks facing Colombo. It assesses the potential impact of cyclones and prolonged droughts on the nation's GDP, noting that Colombo, as the economic hub, is disproportionately affected. The report advocates for stronger investment in meteorological infrastructure and data sharing. It serves as a reference for understanding how global climate finance can support local meteorological initiatives in Sri Lanka to build a more resilient capital city.</w:t>
      </w:r>
    </w:p>
    <w:p>
      <w:pPr>
        <w:pStyle w:val="BodyText"/>
      </w:pPr>
      <w:r>
        <w:t xml:space="preserve">Intergovernmental Panel on Climate Change (IPCC). (2022).</w:t>
      </w:r>
      <w:r>
        <w:t xml:space="preserve"> </w:t>
      </w:r>
      <w:r>
        <w:rPr>
          <w:iCs/>
          <w:i/>
        </w:rPr>
        <w:t xml:space="preserve">Climate Change 2022: Impacts, Adaptation and Vulnerability. Chapter 12: Asia</w:t>
      </w:r>
      <w:r>
        <w:t xml:space="preserve">. Cambridge University Press.</w:t>
      </w:r>
    </w:p>
    <w:p>
      <w:pPr>
        <w:pStyle w:val="BodyText"/>
      </w:pPr>
      <w:r>
        <w:t xml:space="preserve">While a broad global assessment, Chapter 12 provides critical insights into the South Asian region, including Sri Lanka. It projects an increase in the intensity of monsoon rains and cyclonic activity in the Bay of Bengal, which directly threatens Colombo. The report validates the concerns of local meteorologists regarding the changing nature of extreme weather. It provides scientific backing for the urgent need to upgrade early warning systems and adapt urban infrastructure in Colombo to withstand more severe meteorological events in the coming decades.</w:t>
      </w:r>
    </w:p>
    <w:p>
      <w:pPr>
        <w:pStyle w:val="BodyText"/>
      </w:pPr>
      <w:r>
        <w:t xml:space="preserve">United Nations Development Programme (UNDP). (2021).</w:t>
      </w:r>
      <w:r>
        <w:t xml:space="preserve"> </w:t>
      </w:r>
      <w:r>
        <w:rPr>
          <w:iCs/>
          <w:i/>
        </w:rPr>
        <w:t xml:space="preserve">Disaster Risk Reduction in Sri Lanka: Strengthening Early Warning Systems</w:t>
      </w:r>
      <w:r>
        <w:t xml:space="preserve">. Colombo: UNDP Sri Lanka.</w:t>
      </w:r>
    </w:p>
    <w:p>
      <w:pPr>
        <w:pStyle w:val="BodyText"/>
      </w:pPr>
      <w:r>
        <w:t xml:space="preserve">This report evaluates the effectiveness of current disaster management protocols in Sri Lanka, with a focus on the communication chain between meteorologists and the public. It highlights gaps in disseminating weather alerts to vulnerable communities in Colombo's informal settlements. The document recommends technological upgrades and community-based training to ensure that meteorological warnings lead to timely action. It is an essential read for understanding the social dimension of meteorology and how scientists in Colombo can better serve their communities during crises.</w:t>
      </w:r>
    </w:p>
    <w:p>
      <w:pPr>
        <w:pStyle w:val="BodyText"/>
      </w:pPr>
      <w:r>
        <w:t xml:space="preserve">Document generated for educational and research purposes regarding Meteorology in Sri Lanka.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Colombo, Sri Lanka</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