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Zurich,</w:t>
      </w:r>
      <w:r>
        <w:t xml:space="preserve"> </w:t>
      </w:r>
      <w:r>
        <w:t xml:space="preserve">Switzerland</w:t>
      </w:r>
    </w:p>
    <w:bookmarkStart w:id="20" w:name="annotated-bibliography"/>
    <w:p>
      <w:pPr>
        <w:pStyle w:val="Heading1"/>
      </w:pPr>
      <w:r>
        <w:t xml:space="preserve">Annotated Bibliography</w:t>
      </w:r>
    </w:p>
    <w:p>
      <w:pPr>
        <w:pStyle w:val="FirstParagraph"/>
      </w:pPr>
      <w:r>
        <w:t xml:space="preserve">Topic: The Role of the Meteorologist in Switzerland Zurich</w:t>
      </w:r>
    </w:p>
    <w:bookmarkEnd w:id="20"/>
    <w:bookmarkStart w:id="21" w:name="introduction"/>
    <w:p>
      <w:pPr>
        <w:pStyle w:val="Heading2"/>
      </w:pPr>
      <w:r>
        <w:t xml:space="preserve">Introduction</w:t>
      </w:r>
    </w:p>
    <w:p>
      <w:pPr>
        <w:pStyle w:val="FirstParagraph"/>
      </w:pPr>
      <w:r>
        <w:t xml:space="preserve">The profession of the meteorologist is of paramount importance in the canton of Zurich, Switzerland. Given the region's unique topography—characterized by the proximity of the Alps, the Jura mountains, and the expansive Lake Zurich basin—the local climate is subject to rapid and complex fluctuations. This annotated bibliography compiles essential resources regarding meteorological science, climate change impacts, and operational forecasting specifically tailored to the Zurich region. These sources highlight how meteorologists in Switzerland utilize advanced technology and historical data to ensure public safety, support agriculture, and manage urban infrastructure in one of Europe's most dynamic economic hubs.</w:t>
      </w:r>
    </w:p>
    <w:bookmarkEnd w:id="21"/>
    <w:bookmarkStart w:id="22" w:name="bibliographic-entries"/>
    <w:p>
      <w:pPr>
        <w:pStyle w:val="Heading2"/>
      </w:pPr>
      <w:r>
        <w:t xml:space="preserve">Bibliographic Entries</w:t>
      </w:r>
    </w:p>
    <w:p>
      <w:pPr>
        <w:pStyle w:val="FirstParagraph"/>
      </w:pPr>
      <w:r>
        <w:t xml:space="preserve">MeteoSwiss. (2023). "Climate Change in Switzerland: Impacts and Adaptation Strategies." Federal Office of Meteorology and Climatology.</w:t>
      </w:r>
    </w:p>
    <w:p>
      <w:pPr>
        <w:pStyle w:val="BodyText"/>
      </w:pPr>
      <w:r>
        <w:t xml:space="preserve">This comprehensive report by MeteoSwiss, the federal agency responsible for meteorology in Switzerland, provides a critical analysis of how global warming is affecting the Swiss climate. For a meteorologist working in Zurich, this document is indispensable. It details the increasing frequency of extreme weather events, such as heavy precipitation and heatwaves, which directly impact the city's drainage systems and public health. The report emphasizes the need for localized adaptation strategies, making it a foundational text for understanding the future challenges facing meteorologists in the Zurich region.</w:t>
      </w:r>
    </w:p>
    <w:p>
      <w:pPr>
        <w:pStyle w:val="BodyText"/>
      </w:pPr>
      <w:r>
        <w:t xml:space="preserve">University of Zurich. (2022). "Urban Climate and Heat Island Effects in the Zurich Metropolitan Area." Department of Geography.</w:t>
      </w:r>
    </w:p>
    <w:p>
      <w:pPr>
        <w:pStyle w:val="BodyText"/>
      </w:pPr>
      <w:r>
        <w:t xml:space="preserve">This academic study focuses specifically on the microclimate of Zurich. It examines how urbanization has created a "heat island" effect, where the city center remains significantly warmer than the surrounding rural areas of the canton. For meteorologists, this research is vital for refining local weather forecasts. It highlights the necessity of integrating urban morphology data into numerical weather prediction models to accurately predict temperature variations and air quality levels within the city limits of Zurich.</w:t>
      </w:r>
    </w:p>
    <w:p>
      <w:pPr>
        <w:pStyle w:val="BodyText"/>
      </w:pPr>
      <w:r>
        <w:t xml:space="preserve">WMO (World Meteorological Organization). (2021). "State of the Global Climate 2020: Regional Highlights for Europe." Geneva: WMO.</w:t>
      </w:r>
    </w:p>
    <w:p>
      <w:pPr>
        <w:pStyle w:val="BodyText"/>
      </w:pPr>
      <w:r>
        <w:t xml:space="preserve">While a global report, this publication offers specific insights into the European sector, including Switzerland. It contextualizes the work of the Swiss meteorologist within the broader framework of international climate monitoring. The document underscores the reliability of MeteoSwiss data and its contribution to global climate science. For professionals in Zurich, it serves as a benchmark for comparing local weather anomalies against broader European trends, aiding in the validation of regional forecasting models.</w:t>
      </w:r>
    </w:p>
    <w:p>
      <w:pPr>
        <w:pStyle w:val="BodyText"/>
      </w:pPr>
      <w:r>
        <w:t xml:space="preserve">Schär, C., et al. (2020). "Extreme Precipitation Events in the Alpine Region: Dynamics and Forecasting Challenges." Nature Climate Change.</w:t>
      </w:r>
    </w:p>
    <w:p>
      <w:pPr>
        <w:pStyle w:val="BodyText"/>
      </w:pPr>
      <w:r>
        <w:t xml:space="preserve">This peer-reviewed article addresses the specific challenges of forecasting heavy rainfall in mountainous terrain. Given that Zurich lies in the shadow of the Alps, understanding orographic precipitation is crucial for meteorologists in the region. The study discusses the limitations of current models in predicting flash floods, which are a recurring threat to the Limmat river valley. It is a key resource for meteorologists aiming to improve early warning systems for the Zurich population.</w:t>
      </w:r>
    </w:p>
    <w:p>
      <w:pPr>
        <w:pStyle w:val="BodyText"/>
      </w:pPr>
      <w:r>
        <w:t xml:space="preserve">ETH Zurich. (2023). "Atmospheric Physics and Numerical Modeling: A Guide for Modern Meteorology." Institute for Atmospheric and Climate Science.</w:t>
      </w:r>
    </w:p>
    <w:p>
      <w:pPr>
        <w:pStyle w:val="BodyText"/>
      </w:pPr>
      <w:r>
        <w:t xml:space="preserve">Produced by one of the world's leading technical universities located in Zurich, this text provides a deep dive into the physics underlying weather phenomena. It is particularly relevant for meteorologists seeking to understand the advanced computational methods used by MeteoSwiss. The book covers the integration of radar data and satellite imagery, technologies that are heavily utilized in Zurich to monitor real-time weather changes over Lake Zurich and the surrounding canton.</w:t>
      </w:r>
    </w:p>
    <w:p>
      <w:pPr>
        <w:pStyle w:val="BodyText"/>
      </w:pPr>
      <w:r>
        <w:t xml:space="preserve">Swiss Federal Office for the Environment (FOEN). (2022). "Air Quality in Switzerland: Trends and Local Variations."</w:t>
      </w:r>
    </w:p>
    <w:p>
      <w:pPr>
        <w:pStyle w:val="BodyText"/>
      </w:pPr>
      <w:r>
        <w:t xml:space="preserve">Meteorology and air quality are inextricably linked. This report analyzes how weather patterns influence pollution levels in Swiss cities, with specific data points for Zurich. It explains how temperature inversions, common in the Zurich basin during winter, can trap pollutants. For a meteorologist, this document is essential for understanding the environmental implications of weather forecasting and for collaborating with environmental agencies to issue health advisories during poor air quality episodes.</w:t>
      </w:r>
    </w:p>
    <w:p>
      <w:pPr>
        <w:pStyle w:val="BodyText"/>
      </w:pPr>
      <w:r>
        <w:t xml:space="preserve">MeteoSwiss. (2021). "The Role of Radar Networks in Nowcasting for the Zurich Region."</w:t>
      </w:r>
    </w:p>
    <w:p>
      <w:pPr>
        <w:pStyle w:val="BodyText"/>
      </w:pPr>
      <w:r>
        <w:t xml:space="preserve">This technical paper details the operation of the Swiss radar network, which is critical for short-term forecasting (nowcasting). It highlights how radar data is used to track thunderstorms and heavy rain cells moving over the Zurich area. The document is highly practical for operational meteorologists, offering insights into how to interpret radar signatures to provide timely warnings to the public and emergency services in the canton of Zurich.</w:t>
      </w:r>
    </w:p>
    <w:p>
      <w:pPr>
        <w:pStyle w:val="BodyText"/>
      </w:pPr>
      <w:r>
        <w:t xml:space="preserve">Zurich University of Applied Sciences (ZHAW). (2023). "Climate Resilience in Urban Planning: The Case of Zurich."</w:t>
      </w:r>
    </w:p>
    <w:p>
      <w:pPr>
        <w:pStyle w:val="BodyText"/>
      </w:pPr>
      <w:r>
        <w:t xml:space="preserve">This interdisciplinary report explores the intersection of meteorology and urban planning. It discusses how meteorological data is used by city planners in Zurich to design resilient infrastructure capable of withstanding extreme weather. For meteorologists, it provides a valuable perspective on how their data is applied in real-world scenarios, emphasizing the importance of accurate long-term climate projections for the sustainable development of the city of Zurich.</w:t>
      </w:r>
    </w:p>
    <w:bookmarkEnd w:id="22"/>
    <w:p>
      <w:pPr>
        <w:pStyle w:val="BodyText"/>
      </w:pPr>
      <w:r>
        <w:t xml:space="preserve">Document prepared for educational and professional reference regarding Meteorology in Switzerland Zurich.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Zurich, Switzerland</dc:title>
  <dc:creator/>
  <dc:language>en</dc:language>
  <cp:keywords/>
  <dcterms:created xsi:type="dcterms:W3CDTF">2026-08-07T02:06:15Z</dcterms:created>
  <dcterms:modified xsi:type="dcterms:W3CDTF">2026-08-07T02:06:15Z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