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5a39bea40377d9eb4b8cd2ada5249a51751692d"/>
    <w:p>
      <w:pPr>
        <w:pStyle w:val="Heading1"/>
      </w:pPr>
      <w:r>
        <w:t xml:space="preserve">Annotated Bibliography: The Role of the Meteorologist in Birmingham, United Kingdom</w:t>
      </w:r>
    </w:p>
    <w:p>
      <w:pPr>
        <w:pStyle w:val="FirstParagraph"/>
      </w:pPr>
      <w:r>
        <w:t xml:space="preserve">This annotated bibliography compiles essential literature regarding the profession of the meteorologist, with a specific focus on the climatic conditions, urban challenges, and professional standards relevant to Birmingham, United Kingdom. The selected texts cover the technical requirements of the role, the impact of urbanization on local weather patterns in the West Midlands, and the critical importance of accurate forecasting for public safety and infrastructure management in this specific region.</w:t>
      </w:r>
    </w:p>
    <w:bookmarkStart w:id="20" w:name="professional-standards-and-education"/>
    <w:p>
      <w:pPr>
        <w:pStyle w:val="Heading2"/>
      </w:pPr>
      <w:r>
        <w:t xml:space="preserve">Professional Standards and Education</w:t>
      </w:r>
    </w:p>
    <w:p>
      <w:pPr>
        <w:pStyle w:val="FirstParagraph"/>
      </w:pPr>
      <w:r>
        <w:t xml:space="preserve">Royal Meteorological Society. (2023).</w:t>
      </w:r>
      <w:r>
        <w:t xml:space="preserve"> </w:t>
      </w:r>
      <w:r>
        <w:rPr>
          <w:iCs/>
          <w:i/>
        </w:rPr>
        <w:t xml:space="preserve">Chartered Meteorologist: Standards and Competencies</w:t>
      </w:r>
      <w:r>
        <w:t xml:space="preserve">. London: Royal Meteorological Society.</w:t>
      </w:r>
    </w:p>
    <w:p>
      <w:pPr>
        <w:pStyle w:val="BodyText"/>
      </w:pPr>
      <w:r>
        <w:t xml:space="preserve">This foundational document outlines the rigorous requirements for becoming a Chartered Meteorologist (CMet) in the United Kingdom. For a meteorologist operating in Birmingham, this text is indispensable as it defines the ethical and technical benchmarks expected by employers such as the Met Office and private consultancy firms. The publication details the necessity of advanced knowledge in atmospheric physics and data analysis, skills that are directly applicable to interpreting the complex microclimates found within the Birmingham conurbation. It serves as a primary reference for understanding the professional trajectory of a meteorologist in the UK.</w:t>
      </w:r>
    </w:p>
    <w:p>
      <w:pPr>
        <w:pStyle w:val="BodyText"/>
      </w:pPr>
      <w:r>
        <w:t xml:space="preserve">University of Birmingham. (2022).</w:t>
      </w:r>
      <w:r>
        <w:t xml:space="preserve"> </w:t>
      </w:r>
      <w:r>
        <w:rPr>
          <w:iCs/>
          <w:i/>
        </w:rPr>
        <w:t xml:space="preserve">Department of Geography, Earth and Environmental Sciences: Research in Urban Climate</w:t>
      </w:r>
      <w:r>
        <w:t xml:space="preserve">. Birmingham: University of Birmingham Press.</w:t>
      </w:r>
    </w:p>
    <w:p>
      <w:pPr>
        <w:pStyle w:val="BodyText"/>
      </w:pPr>
      <w:r>
        <w:t xml:space="preserve">This academic report highlights the research output of one of the UK's leading institutions located directly in Birmingham. It is highly relevant for meteorologists seeking to understand the local academic context and the specific research being conducted on the West Midlands' environment. The text explores how local universities collaborate with industry to improve weather modeling. For a meteorologist based in Birmingham, this source provides insight into the cutting-edge methodologies used to study regional weather phenomena, bridging the gap between theoretical meteorology and practical application in the city.</w:t>
      </w:r>
    </w:p>
    <w:bookmarkEnd w:id="20"/>
    <w:bookmarkStart w:id="21" w:name="X208c4f26ca71f323948cd14890a4bf21fb6dcaa"/>
    <w:p>
      <w:pPr>
        <w:pStyle w:val="Heading2"/>
      </w:pPr>
      <w:r>
        <w:t xml:space="preserve">Urban Climatology and the Birmingham Microclimate</w:t>
      </w:r>
    </w:p>
    <w:p>
      <w:pPr>
        <w:pStyle w:val="FirstParagraph"/>
      </w:pPr>
      <w:r>
        <w:t xml:space="preserve">Oke, T. R., &amp; Mills, G. (2020).</w:t>
      </w:r>
      <w:r>
        <w:t xml:space="preserve"> </w:t>
      </w:r>
      <w:r>
        <w:rPr>
          <w:iCs/>
          <w:i/>
        </w:rPr>
        <w:t xml:space="preserve">Urban Climates: Second Edition</w:t>
      </w:r>
      <w:r>
        <w:t xml:space="preserve">. Cambridge: Cambridge University Press.</w:t>
      </w:r>
    </w:p>
    <w:p>
      <w:pPr>
        <w:pStyle w:val="BodyText"/>
      </w:pPr>
      <w:r>
        <w:t xml:space="preserve">While a global text, this book is critical for any meteorologist working in a major UK city like Birmingham. It provides a comprehensive analysis of the Urban Heat Island (UHI) effect, a phenomenon particularly pronounced in Birmingham due to its dense urban fabric and industrial history. The text explains how built environments alter local wind patterns, temperature, and precipitation. A meteorologist in Birmingham must utilize these principles to accurately forecast local conditions that differ significantly from rural surroundings, ensuring that warnings for heatwaves or flooding are tailored to the specific vulnerabilities of the city's population.</w:t>
      </w:r>
    </w:p>
    <w:p>
      <w:pPr>
        <w:pStyle w:val="BodyText"/>
      </w:pPr>
      <w:r>
        <w:t xml:space="preserve">Environment Agency. (2021).</w:t>
      </w:r>
      <w:r>
        <w:t xml:space="preserve"> </w:t>
      </w:r>
      <w:r>
        <w:rPr>
          <w:iCs/>
          <w:i/>
        </w:rPr>
        <w:t xml:space="preserve">Flood Risk Management in the West Midlands: Strategic Overview</w:t>
      </w:r>
      <w:r>
        <w:t xml:space="preserve">. Bristol: Environment Agency.</w:t>
      </w:r>
    </w:p>
    <w:p>
      <w:pPr>
        <w:pStyle w:val="BodyText"/>
      </w:pPr>
      <w:r>
        <w:t xml:space="preserve">This report is vital for meteorologists involved in operational forecasting and risk assessment in Birmingham. It details the historical flood risks associated with the River Rea and the River Tame, which flow through the city. The document emphasizes the collaborative role of meteorologists in providing early warning systems for flash flooding. By understanding the specific topography and drainage challenges of Birmingham outlined in this text, a meteorologist can better interpret rainfall data and communicate the severity of weather events to local authorities and emergency services.</w:t>
      </w:r>
    </w:p>
    <w:bookmarkEnd w:id="21"/>
    <w:bookmarkStart w:id="22" w:name="X79b06fa0bd93d5e1d916fa0ed43bd9299aad5b9"/>
    <w:p>
      <w:pPr>
        <w:pStyle w:val="Heading2"/>
      </w:pPr>
      <w:r>
        <w:t xml:space="preserve">Operational Forecasting and Public Safety</w:t>
      </w:r>
    </w:p>
    <w:p>
      <w:pPr>
        <w:pStyle w:val="FirstParagraph"/>
      </w:pPr>
      <w:r>
        <w:t xml:space="preserve">Met Office. (2023).</w:t>
      </w:r>
      <w:r>
        <w:t xml:space="preserve"> </w:t>
      </w:r>
      <w:r>
        <w:rPr>
          <w:iCs/>
          <w:i/>
        </w:rPr>
        <w:t xml:space="preserve">Weather Warnings: Guidance for the Public and Emergency Services</w:t>
      </w:r>
      <w:r>
        <w:t xml:space="preserve">. Exeter: Met Office.</w:t>
      </w:r>
    </w:p>
    <w:p>
      <w:pPr>
        <w:pStyle w:val="BodyText"/>
      </w:pPr>
      <w:r>
        <w:t xml:space="preserve">This official publication from the UK's national weather service explains the tiered warning system (Yellow, Amber, Red) used across the country, including Birmingham. For a meteorologist, this text is a practical guide on how to translate complex atmospheric data into actionable public safety information. It discusses the criteria for issuing warnings based on impact rather than just intensity. Given Birmingham's status as a major transport hub, this document is essential for understanding how meteorological forecasts influence decisions regarding road closures, public transport disruptions, and school safety in the West Midlands.</w:t>
      </w:r>
    </w:p>
    <w:p>
      <w:pPr>
        <w:pStyle w:val="BodyText"/>
      </w:pPr>
      <w:r>
        <w:t xml:space="preserve">Birmingham City Council. (2022).</w:t>
      </w:r>
      <w:r>
        <w:t xml:space="preserve"> </w:t>
      </w:r>
      <w:r>
        <w:rPr>
          <w:iCs/>
          <w:i/>
        </w:rPr>
        <w:t xml:space="preserve">Climate Change Adaptation Strategy: Building Resilience</w:t>
      </w:r>
      <w:r>
        <w:t xml:space="preserve">. Birmingham: Birmingham City Council.</w:t>
      </w:r>
    </w:p>
    <w:p>
      <w:pPr>
        <w:pStyle w:val="BodyText"/>
      </w:pPr>
      <w:r>
        <w:t xml:space="preserve">This strategic document outlines the local government's approach to adapting to a changing climate. It is highly relevant for meteorologists working in consultancy or public sector roles within Birmingham. The text highlights the need for long-term climate projections to inform urban planning, such as green space development and infrastructure reinforcement. A meteorologist using this resource can align their forecasting and climate analysis with the city's specific goals, demonstrating how their professional expertise contributes directly to the resilience and sustainability of Birmingham.</w:t>
      </w:r>
    </w:p>
    <w:bookmarkEnd w:id="22"/>
    <w:bookmarkStart w:id="23" w:name="X89aa67fd80edcb942d8b4a0ed62aae91089f7c3"/>
    <w:p>
      <w:pPr>
        <w:pStyle w:val="Heading2"/>
      </w:pPr>
      <w:r>
        <w:t xml:space="preserve">Technological Advances in Regional Forecasting</w:t>
      </w:r>
    </w:p>
    <w:p>
      <w:pPr>
        <w:pStyle w:val="FirstParagraph"/>
      </w:pPr>
      <w:r>
        <w:t xml:space="preserve">Jones, P. D., &amp; Lister, D. H. (2019).</w:t>
      </w:r>
      <w:r>
        <w:t xml:space="preserve"> </w:t>
      </w:r>
      <w:r>
        <w:rPr>
          <w:iCs/>
          <w:i/>
        </w:rPr>
        <w:t xml:space="preserve">Climate Data and Uncertainty: A Guide for Users</w:t>
      </w:r>
      <w:r>
        <w:t xml:space="preserve">. London: Royal Society.</w:t>
      </w:r>
    </w:p>
    <w:p>
      <w:pPr>
        <w:pStyle w:val="BodyText"/>
      </w:pPr>
      <w:r>
        <w:t xml:space="preserve">This guide addresses the complexities of handling climate data, a core competency for any modern meteorologist. It is particularly useful for professionals in Birmingham who must navigate historical weather records to identify trends specific to the Midlands region. The text discusses the importance of data quality and the interpretation of uncertainty in forecasts. For a meteorologist in the UK, this source ensures that their analysis of local weather patterns is statistically robust, allowing for more reliable advice to be given to stakeholders in Birmingham regarding seasonal variations and extreme weather events.</w:t>
      </w:r>
    </w:p>
    <w:p>
      <w:pPr>
        <w:pStyle w:val="BodyText"/>
      </w:pPr>
      <w:r>
        <w:t xml:space="preserve">World Meteorological Organization. (2021).</w:t>
      </w:r>
      <w:r>
        <w:t xml:space="preserve"> </w:t>
      </w:r>
      <w:r>
        <w:rPr>
          <w:iCs/>
          <w:i/>
        </w:rPr>
        <w:t xml:space="preserve">WMO Guide to Meteorological Instruments and Methods of Observation</w:t>
      </w:r>
      <w:r>
        <w:t xml:space="preserve">. Geneva: WMO.</w:t>
      </w:r>
    </w:p>
    <w:p>
      <w:pPr>
        <w:pStyle w:val="BodyText"/>
      </w:pPr>
      <w:r>
        <w:t xml:space="preserve">Although an international standard, this guide is fundamental for meteorologists operating in Birmingham, where local weather stations contribute to national and global datasets. It details the correct methods for observing and recording meteorological variables. For a meteorologist in the United Kingdom, adherence to these standards ensures that data collected from Birmingham's urban environment is comparable with data from other regions. This consistency is crucial for validating models that predict how weather systems will impact the city, ensuring that the meteorologist's work maintains high scientific integrity.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Birmingham, United Kingdom</dc:title>
  <dc:creator/>
  <dc:language>en</dc:language>
  <cp:keywords/>
  <dcterms:created xsi:type="dcterms:W3CDTF">2026-08-07T05:03:23Z</dcterms:created>
  <dcterms:modified xsi:type="dcterms:W3CDTF">2026-08-07T05:03:23Z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