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Kabul,</w:t>
      </w:r>
      <w:r>
        <w:t xml:space="preserve"> </w:t>
      </w:r>
      <w:r>
        <w:t xml:space="preserve">Afghanistan</w:t>
      </w:r>
    </w:p>
    <w:bookmarkStart w:id="23" w:name="X4e5c0be6d343a9463f13ecdefe3068db192ba7b"/>
    <w:p>
      <w:pPr>
        <w:pStyle w:val="Heading1"/>
      </w:pPr>
      <w:r>
        <w:t xml:space="preserve">Annotated Bibliography: The Role and Challenges of Midwifery in Kabul, Afghanistan</w:t>
      </w:r>
    </w:p>
    <w:p>
      <w:pPr>
        <w:pStyle w:val="FirstParagraph"/>
      </w:pPr>
      <w:r>
        <w:t xml:space="preserve">This annotated bibliography provides a comprehensive overview of the current state of midwifery in Kabul, Afghanistan. It examines the critical role midwives play in reducing maternal mortality, the challenges posed by the socio-political landscape, and the impact of cultural norms on maternal health services. The selected sources highlight the urgent need for skilled birth attendance in the capital and across the nation.</w:t>
      </w:r>
    </w:p>
    <w:bookmarkStart w:id="20" w:name="introduction"/>
    <w:p>
      <w:pPr>
        <w:pStyle w:val="Heading2"/>
      </w:pPr>
      <w:r>
        <w:t xml:space="preserve">Introduction</w:t>
      </w:r>
    </w:p>
    <w:p>
      <w:pPr>
        <w:pStyle w:val="FirstParagraph"/>
      </w:pPr>
      <w:r>
        <w:t xml:space="preserve">Afghanistan has historically faced one of the highest maternal mortality rates in the world. In Kabul, the capital city, the concentration of healthcare facilities is higher than in rural areas, yet significant gaps remain. Midwives are the frontline workers in this battle. However, their effectiveness is often hampered by resource shortages, security concerns, and, more recently, restrictions on women's rights and education. The following sources provide evidence-based insights into these complex issues.</w:t>
      </w:r>
    </w:p>
    <w:bookmarkEnd w:id="20"/>
    <w:bookmarkStart w:id="21" w:name="references"/>
    <w:p>
      <w:pPr>
        <w:pStyle w:val="Heading2"/>
      </w:pPr>
      <w:r>
        <w:t xml:space="preserve">References</w:t>
      </w:r>
    </w:p>
    <w:p>
      <w:pPr>
        <w:pStyle w:val="FirstParagraph"/>
      </w:pPr>
      <w:r>
        <w:t xml:space="preserve">World Health Organization (WHO). (2023).</w:t>
      </w:r>
      <w:r>
        <w:t xml:space="preserve"> </w:t>
      </w:r>
      <w:r>
        <w:rPr>
          <w:iCs/>
          <w:i/>
        </w:rPr>
        <w:t xml:space="preserve">Maternal Health in Afghanistan: Progress and Challenges</w:t>
      </w:r>
      <w:r>
        <w:t xml:space="preserve">. Geneva: WHO Press.</w:t>
      </w:r>
    </w:p>
    <w:p>
      <w:pPr>
        <w:pStyle w:val="BodyText"/>
      </w:pPr>
      <w:r>
        <w:t xml:space="preserve">This report by the World Health Organization offers a statistical analysis of maternal health indicators in Afghanistan, with specific data points for Kabul. It highlights that while access to antenatal care has improved in urban centers, the utilization of skilled midwives during delivery remains inconsistent. The document emphasizes that midwives are essential for preventing complications such as postpartum hemorrhage and eclampsia. For policymakers in Kabul, this source is crucial for understanding the gap between policy and practice, particularly regarding the deployment of midwives in underserved districts of the capital.</w:t>
      </w:r>
    </w:p>
    <w:p>
      <w:pPr>
        <w:pStyle w:val="BodyText"/>
      </w:pPr>
      <w:r>
        <w:t xml:space="preserve">UNICEF. (2022).</w:t>
      </w:r>
      <w:r>
        <w:t xml:space="preserve"> </w:t>
      </w:r>
      <w:r>
        <w:rPr>
          <w:iCs/>
          <w:i/>
        </w:rPr>
        <w:t xml:space="preserve">State of the World's Children: Focus on Afghanistan</w:t>
      </w:r>
      <w:r>
        <w:t xml:space="preserve">. New York: United Nations Children's Fund.</w:t>
      </w:r>
    </w:p>
    <w:p>
      <w:pPr>
        <w:pStyle w:val="BodyText"/>
      </w:pPr>
      <w:r>
        <w:t xml:space="preserve">UNICEF’s publication focuses on the intersection of child and maternal health. It details how the lack of trained midwives in Kabul contributes to high neonatal mortality rates. The report discusses the importance of community-based midwifery programs that bridge the gap between traditional birth attendants and clinical settings. It is particularly relevant for understanding how midwives in Kabul can act as educators for families, promoting hygiene and nutrition, which are critical factors in reducing infant mortality in the region.</w:t>
      </w:r>
    </w:p>
    <w:p>
      <w:pPr>
        <w:pStyle w:val="BodyText"/>
      </w:pPr>
      <w:r>
        <w:t xml:space="preserve">Karami, A., &amp; Ahmadzai, S. (2021). "Barriers to Skilled Birth Attendance in Urban Afghanistan: A Case Study of Kabul."</w:t>
      </w:r>
      <w:r>
        <w:t xml:space="preserve"> </w:t>
      </w:r>
      <w:r>
        <w:rPr>
          <w:iCs/>
          <w:i/>
        </w:rPr>
        <w:t xml:space="preserve">Journal of Global Health</w:t>
      </w:r>
      <w:r>
        <w:t xml:space="preserve">, 11(2), 45-58.</w:t>
      </w:r>
    </w:p>
    <w:p>
      <w:pPr>
        <w:pStyle w:val="BodyText"/>
      </w:pPr>
      <w:r>
        <w:t xml:space="preserve">This peer-reviewed article provides a qualitative analysis of why women in Kabul may choose not to use skilled midwives. The authors identify cultural preferences for home births, the influence of male family members, and the cost of services as primary barriers. The study is vital for midwives and health administrators in Kabul as it suggests that improving access alone is insufficient; cultural sensitivity and community engagement are required to increase the acceptance of midwifery services.</w:t>
      </w:r>
    </w:p>
    <w:p>
      <w:pPr>
        <w:pStyle w:val="BodyText"/>
      </w:pPr>
      <w:r>
        <w:t xml:space="preserve">The Lancet. (2023). "Healthcare in Afghanistan: The Impact of Political Change on Women's Health."</w:t>
      </w:r>
      <w:r>
        <w:t xml:space="preserve"> </w:t>
      </w:r>
      <w:r>
        <w:rPr>
          <w:iCs/>
          <w:i/>
        </w:rPr>
        <w:t xml:space="preserve">The Lancet Global Health</w:t>
      </w:r>
      <w:r>
        <w:t xml:space="preserve">, 11(4), e500-e510.</w:t>
      </w:r>
    </w:p>
    <w:p>
      <w:pPr>
        <w:pStyle w:val="BodyText"/>
      </w:pPr>
      <w:r>
        <w:t xml:space="preserve">This article examines the profound impact of the political changes in 2021 on the healthcare workforce in Afghanistan. It specifically addresses the restrictions placed on female health workers, including midwives, in Kabul. The authors argue that the exclusion of women from certain roles or the requirement for male chaperones disrupts the continuity of care. This source is critical for understanding the current operational environment for midwives in Kabul and the ethical dilemmas they face in providing care under new regulations.</w:t>
      </w:r>
    </w:p>
    <w:p>
      <w:pPr>
        <w:pStyle w:val="BodyText"/>
      </w:pPr>
      <w:r>
        <w:t xml:space="preserve">Afghan Ministry of Public Health. (2020).</w:t>
      </w:r>
      <w:r>
        <w:t xml:space="preserve"> </w:t>
      </w:r>
      <w:r>
        <w:rPr>
          <w:iCs/>
          <w:i/>
        </w:rPr>
        <w:t xml:space="preserve">National Strategic Plan for Midwifery Development</w:t>
      </w:r>
      <w:r>
        <w:t xml:space="preserve">. Kabul: MoPH.</w:t>
      </w:r>
    </w:p>
    <w:p>
      <w:pPr>
        <w:pStyle w:val="BodyText"/>
      </w:pPr>
      <w:r>
        <w:t xml:space="preserve">This government document outlines the official strategy for training and deploying midwives in Afghanistan. It sets targets for increasing the number of midwives per 1,000 live births in Kabul and other provinces. The plan emphasizes the need for standardized training curricula and better working conditions. For researchers and practitioners, this source provides insight into the national priorities and the structural framework within which midwives in Kabul are expected to operate.</w:t>
      </w:r>
    </w:p>
    <w:p>
      <w:pPr>
        <w:pStyle w:val="BodyText"/>
      </w:pPr>
      <w:r>
        <w:t xml:space="preserve">Save the Children. (2022).</w:t>
      </w:r>
      <w:r>
        <w:t xml:space="preserve"> </w:t>
      </w:r>
      <w:r>
        <w:rPr>
          <w:iCs/>
          <w:i/>
        </w:rPr>
        <w:t xml:space="preserve">Maternal Health in Crisis: The Situation in Kabul</w:t>
      </w:r>
      <w:r>
        <w:t xml:space="preserve">. London: Save the Children UK.</w:t>
      </w:r>
    </w:p>
    <w:p>
      <w:pPr>
        <w:pStyle w:val="BodyText"/>
      </w:pPr>
      <w:r>
        <w:t xml:space="preserve">This report highlights the humanitarian crisis affecting maternal health in Kabul. It details the shortage of essential medicines and equipment in clinics where midwives work. The document argues that even highly skilled midwives cannot save lives without basic resources like oxytocin or clean delivery kits. It serves as a call to action for international donors to support midwifery services in Kabul by ensuring supply chains are functional and sustainable.</w:t>
      </w:r>
    </w:p>
    <w:p>
      <w:pPr>
        <w:pStyle w:val="BodyText"/>
      </w:pPr>
      <w:r>
        <w:t xml:space="preserve">Rahimi, F. (2019). "The Role of Traditional Birth Attendants vs. Skilled Midwives in Kabul."</w:t>
      </w:r>
      <w:r>
        <w:t xml:space="preserve"> </w:t>
      </w:r>
      <w:r>
        <w:rPr>
          <w:iCs/>
          <w:i/>
        </w:rPr>
        <w:t xml:space="preserve">Afghanistan Journal of Medicine</w:t>
      </w:r>
      <w:r>
        <w:t xml:space="preserve">, 8(1), 12-20.</w:t>
      </w:r>
    </w:p>
    <w:p>
      <w:pPr>
        <w:pStyle w:val="BodyText"/>
      </w:pPr>
      <w:r>
        <w:t xml:space="preserve">This study compares the practices of traditional birth attendants (TBAs) and skilled midwives in Kabul. It finds that while TBAs are trusted within communities, they lack the skills to manage obstetric emergencies. The author advocates for a collaborative model where midwives train and supervise TBAs. This approach is particularly relevant for Kabul, where cultural trust in traditional practices remains strong, and it offers a practical strategy for integrating midwifery into the existing social fabric.</w:t>
      </w:r>
    </w:p>
    <w:p>
      <w:pPr>
        <w:pStyle w:val="BodyText"/>
      </w:pPr>
      <w:r>
        <w:t xml:space="preserve">Human Rights Watch. (2023).</w:t>
      </w:r>
      <w:r>
        <w:t xml:space="preserve"> </w:t>
      </w:r>
      <w:r>
        <w:rPr>
          <w:iCs/>
          <w:i/>
        </w:rPr>
        <w:t xml:space="preserve">"We Are Not Allowed to Work": Restrictions on Female Midwives in Afghanistan</w:t>
      </w:r>
      <w:r>
        <w:t xml:space="preserve">. New York: HRW.</w:t>
      </w:r>
    </w:p>
    <w:p>
      <w:pPr>
        <w:pStyle w:val="BodyText"/>
      </w:pPr>
      <w:r>
        <w:t xml:space="preserve">This report documents the human rights violations affecting female midwives in Kabul. It includes testimonies from midwives who have been barred from working in certain hospitals or have faced harassment. The document underscores the link between gender equality and maternal health outcomes. It is an essential resource for understanding the non-clinical challenges that midwives in Kabul face, highlighting the need for advocacy to protect the rights of women health workers.</w:t>
      </w:r>
    </w:p>
    <w:bookmarkEnd w:id="21"/>
    <w:bookmarkStart w:id="22" w:name="conclusion"/>
    <w:p>
      <w:pPr>
        <w:pStyle w:val="Heading2"/>
      </w:pPr>
      <w:r>
        <w:t xml:space="preserve">Conclusion</w:t>
      </w:r>
    </w:p>
    <w:p>
      <w:pPr>
        <w:pStyle w:val="FirstParagraph"/>
      </w:pPr>
      <w:r>
        <w:t xml:space="preserve">The literature reviewed demonstrates that midwifery in Kabul, Afghanistan, is at a critical juncture. While midwives are recognized as vital for reducing maternal and neonatal mortality, their work is hindered by a combination of resource limitations, cultural barriers, and political restrictions. Addressing these challenges requires a multi-faceted approach that includes improving infrastructure, respecting cultural norms, and ensuring the rights and safety of female health workers. The sources provided offer a foundation for further research and policy development aimed at strengthening midwifery services in Kabul.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Kabul, Afghanistan</dc:title>
  <dc:creator/>
  <dc:language>en</dc:language>
  <cp:keywords/>
  <dcterms:created xsi:type="dcterms:W3CDTF">2026-08-07T06:12:38Z</dcterms:created>
  <dcterms:modified xsi:type="dcterms:W3CDTF">2026-08-07T06:12:38Z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