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Brisbane,</w:t>
      </w:r>
      <w:r>
        <w:t xml:space="preserve"> </w:t>
      </w:r>
      <w:r>
        <w:t xml:space="preserve">Australia</w:t>
      </w:r>
    </w:p>
    <w:bookmarkStart w:id="24" w:name="Xfec7750598f9d0aae46704edef49565fa742f53"/>
    <w:p>
      <w:pPr>
        <w:pStyle w:val="Heading1"/>
      </w:pPr>
      <w:r>
        <w:t xml:space="preserve">Annotated Bibliography: The Role and Practice of the Midwife in Brisbane, Australia</w:t>
      </w:r>
    </w:p>
    <w:p>
      <w:pPr>
        <w:pStyle w:val="FirstParagraph"/>
      </w:pPr>
      <w:r>
        <w:t xml:space="preserve">This annotated bibliography compiles key literature regarding the profession of the midwife within the specific context of Brisbane, Queensland, Australia. The selected sources examine the regulatory frameworks, clinical models of care, cultural safety requirements, and educational standards that define midwifery practice in this region. These references are essential for understanding how midwives in Brisbane navigate the unique healthcare landscape of South East Queensland to provide safe, woman-centered maternity care.</w:t>
      </w:r>
    </w:p>
    <w:bookmarkStart w:id="20" w:name="Xf8c719d2ef2d44dc8d18bff52a09f4554478458"/>
    <w:p>
      <w:pPr>
        <w:pStyle w:val="Heading2"/>
      </w:pPr>
      <w:r>
        <w:t xml:space="preserve">Regulatory Frameworks and Professional Standards</w:t>
      </w:r>
    </w:p>
    <w:p>
      <w:pPr>
        <w:pStyle w:val="FirstParagraph"/>
      </w:pPr>
      <w:r>
        <w:t xml:space="preserve">Midwives Board of Australia. (2023).</w:t>
      </w:r>
      <w:r>
        <w:t xml:space="preserve"> </w:t>
      </w:r>
      <w:r>
        <w:rPr>
          <w:iCs/>
          <w:i/>
        </w:rPr>
        <w:t xml:space="preserve">Standards for Practice for Midwives</w:t>
      </w:r>
      <w:r>
        <w:t xml:space="preserve">. Australian Health Practitioner Regulation Agency (AHPRA).</w:t>
      </w:r>
    </w:p>
    <w:p>
      <w:pPr>
        <w:pStyle w:val="BodyText"/>
      </w:pPr>
      <w:r>
        <w:t xml:space="preserve">This document is the foundational regulatory text for every midwife practicing in Australia, including those in Brisbane. It outlines the mandatory standards of practice, including professional conduct, communication, and clinical care. For a midwife in Brisbane, adherence to these standards is non-negotiable for registration with AHPRA. The standards emphasize the importance of evidence-based practice and continuous professional development. This source is critical for understanding the legal and ethical boundaries within which Brisbane midwives must operate, ensuring that care provided in facilities such as the Royal Brisbane and Women’s Hospital (RBWH) meets national safety benchmarks.</w:t>
      </w:r>
    </w:p>
    <w:p>
      <w:pPr>
        <w:pStyle w:val="BodyText"/>
      </w:pPr>
      <w:r>
        <w:t xml:space="preserve">Queensland Government. (2022).</w:t>
      </w:r>
      <w:r>
        <w:t xml:space="preserve"> </w:t>
      </w:r>
      <w:r>
        <w:rPr>
          <w:iCs/>
          <w:i/>
        </w:rPr>
        <w:t xml:space="preserve">Maternity Services in Queensland: Policy and Guidelines</w:t>
      </w:r>
      <w:r>
        <w:t xml:space="preserve">. Department of Health.</w:t>
      </w:r>
    </w:p>
    <w:p>
      <w:pPr>
        <w:pStyle w:val="BodyText"/>
      </w:pPr>
      <w:r>
        <w:t xml:space="preserve">This state-specific policy document details the structure of maternity services across Queensland, with specific implications for Brisbane’s public health network. It outlines the integration of midwifery-led care within the broader obstetric system. The document is particularly relevant for understanding the "continuity of carer" models being piloted and implemented in Brisbane’s public hospitals. It provides insight into how the Queensland Department of Health supports midwives in delivering care that aligns with local demographic needs, including the management of high-risk pregnancies in major Brisbane tertiary centers versus community-based care in suburban areas.</w:t>
      </w:r>
    </w:p>
    <w:bookmarkEnd w:id="20"/>
    <w:bookmarkStart w:id="21" w:name="clinical-models-and-continuity-of-care"/>
    <w:p>
      <w:pPr>
        <w:pStyle w:val="Heading2"/>
      </w:pPr>
      <w:r>
        <w:t xml:space="preserve">Clinical Models and Continuity of Care</w:t>
      </w:r>
    </w:p>
    <w:p>
      <w:pPr>
        <w:pStyle w:val="FirstParagraph"/>
      </w:pPr>
      <w:r>
        <w:t xml:space="preserve">Crowther, C., et al. (2020).</w:t>
      </w:r>
      <w:r>
        <w:t xml:space="preserve"> </w:t>
      </w:r>
      <w:r>
        <w:rPr>
          <w:iCs/>
          <w:i/>
        </w:rPr>
        <w:t xml:space="preserve">Continuity of Midwifery Care in Australia: Outcomes and Implementation</w:t>
      </w:r>
      <w:r>
        <w:t xml:space="preserve">. Journal of Midwifery and Women's Health.</w:t>
      </w:r>
    </w:p>
    <w:p>
      <w:pPr>
        <w:pStyle w:val="BodyText"/>
      </w:pPr>
      <w:r>
        <w:t xml:space="preserve">This research article evaluates the effectiveness of continuity of midwifery care models, a topic of significant interest in Brisbane’s maternity sector. The study highlights that women in Australia who receive care from a known midwife throughout pregnancy, birth, and the postnatal period experience better clinical outcomes and higher satisfaction rates. For Brisbane, this literature supports the ongoing shift away from fragmented care models toward team-based continuity models. It provides evidence that justifies resource allocation for midwifery-led units in Brisbane, demonstrating that such models reduce unnecessary medical interventions and improve maternal health metrics in the region.</w:t>
      </w:r>
    </w:p>
    <w:p>
      <w:pPr>
        <w:pStyle w:val="BodyText"/>
      </w:pPr>
      <w:r>
        <w:t xml:space="preserve">Australian College of Midwives. (2021).</w:t>
      </w:r>
      <w:r>
        <w:t xml:space="preserve"> </w:t>
      </w:r>
      <w:r>
        <w:rPr>
          <w:iCs/>
          <w:i/>
        </w:rPr>
        <w:t xml:space="preserve">Position Statement: Midwifery-Led Care in Australia</w:t>
      </w:r>
      <w:r>
        <w:t xml:space="preserve">.</w:t>
      </w:r>
    </w:p>
    <w:p>
      <w:pPr>
        <w:pStyle w:val="BodyText"/>
      </w:pPr>
      <w:r>
        <w:t xml:space="preserve">This position statement advocates for the expansion of midwifery-led care as the standard for low-risk pregnancies. It is highly relevant to the Brisbane context, where there is a growing demand for non-hospital birth options and midwifery-led birthing centers. The document outlines the clinical competencies required of midwives to safely manage normal birth, reinforcing the autonomy of the midwife in Australia. For practitioners in Brisbane, this source serves as a professional guideline for advocating for appropriate scope of practice and for educating the public about the safety and benefits of midwifery-led care within the Queensland healthcare system.</w:t>
      </w:r>
    </w:p>
    <w:bookmarkEnd w:id="21"/>
    <w:bookmarkStart w:id="22" w:name="cultural-safety-and-indigenous-health"/>
    <w:p>
      <w:pPr>
        <w:pStyle w:val="Heading2"/>
      </w:pPr>
      <w:r>
        <w:t xml:space="preserve">Cultural Safety and Indigenous Health</w:t>
      </w:r>
    </w:p>
    <w:p>
      <w:pPr>
        <w:pStyle w:val="FirstParagraph"/>
      </w:pPr>
      <w:r>
        <w:t xml:space="preserve">Queensland Aboriginal and Torres Strait Islander Health Council. (2023).</w:t>
      </w:r>
      <w:r>
        <w:t xml:space="preserve"> </w:t>
      </w:r>
      <w:r>
        <w:rPr>
          <w:iCs/>
          <w:i/>
        </w:rPr>
        <w:t xml:space="preserve">Culturally Safe Maternity Care for Aboriginal and Torres Strait Islander Women</w:t>
      </w:r>
      <w:r>
        <w:t xml:space="preserve">.</w:t>
      </w:r>
    </w:p>
    <w:p>
      <w:pPr>
        <w:pStyle w:val="BodyText"/>
      </w:pPr>
      <w:r>
        <w:t xml:space="preserve">Given the significant Aboriginal and Torres Strait Islander population in Brisbane and surrounding areas, this document is essential reading for any midwife in the region. It addresses the historical and systemic barriers to healthcare access faced by Indigenous women and provides practical strategies for delivering culturally safe midwifery care. The text emphasizes the importance of engaging with local Aboriginal Community Controlled Health Services (ACCHS) in Brisbane. It guides midwives on how to build trust, respect cultural protocols, and collaborate with Indigenous health workers to improve birth outcomes and reduce the disparity in maternal mortality rates among Indigenous women in Queensland.</w:t>
      </w:r>
    </w:p>
    <w:bookmarkEnd w:id="22"/>
    <w:bookmarkStart w:id="23" w:name="education-and-workforce-development"/>
    <w:p>
      <w:pPr>
        <w:pStyle w:val="Heading2"/>
      </w:pPr>
      <w:r>
        <w:t xml:space="preserve">Education and Workforce Development</w:t>
      </w:r>
    </w:p>
    <w:p>
      <w:pPr>
        <w:pStyle w:val="FirstParagraph"/>
      </w:pPr>
      <w:r>
        <w:t xml:space="preserve">Queensland University of Technology (QUT). (2022).</w:t>
      </w:r>
      <w:r>
        <w:t xml:space="preserve"> </w:t>
      </w:r>
      <w:r>
        <w:rPr>
          <w:iCs/>
          <w:i/>
        </w:rPr>
        <w:t xml:space="preserve">Midwifery Education and Practice in South East Queensland</w:t>
      </w:r>
      <w:r>
        <w:t xml:space="preserve">. Faculty of Health.</w:t>
      </w:r>
    </w:p>
    <w:p>
      <w:pPr>
        <w:pStyle w:val="BodyText"/>
      </w:pPr>
      <w:r>
        <w:t xml:space="preserve">As a leading institution for midwifery education in Brisbane, QUT’s publications provide insight into the training and preparation of the next generation of midwives in Australia. This source discusses the integration of clinical placements in Brisbane’s diverse healthcare settings, from public hospitals to private practices. It highlights the curriculum’s focus on evidence-based practice, cultural safety, and interprofessional collaboration. For the Brisbane midwifery workforce, this literature reflects the evolving educational standards that ensure new graduates are equipped to handle the complexities of modern maternity care in an urban Australian environment. It also underscores the partnership between academic institutions and healthcare providers in Brisbane to maintain a robust midwifery workforce.</w:t>
      </w:r>
    </w:p>
    <w:p>
      <w:pPr>
        <w:pStyle w:val="BodyText"/>
      </w:pPr>
      <w:r>
        <w:t xml:space="preserve">Australian Institute of Health and Welfare (AIHW). (2023).</w:t>
      </w:r>
      <w:r>
        <w:t xml:space="preserve"> </w:t>
      </w:r>
      <w:r>
        <w:rPr>
          <w:iCs/>
          <w:i/>
        </w:rPr>
        <w:t xml:space="preserve">Maternity Services in Australia: Key Indicators</w:t>
      </w:r>
      <w:r>
        <w:t xml:space="preserve">.</w:t>
      </w:r>
    </w:p>
    <w:p>
      <w:pPr>
        <w:pStyle w:val="BodyText"/>
      </w:pPr>
      <w:r>
        <w:t xml:space="preserve">This statistical report provides comprehensive data on maternity services across Australia, including specific breakdowns for Queensland and Brisbane. It offers valuable insights into birth rates, modes of delivery, and the utilization of midwifery services in the region. For policymakers and midwives in Brisbane, this data is crucial for identifying trends, such as the increasing rate of caesarean sections or the demand for home births. It serves as an evidence base for planning future maternity services and ensuring that the midwifery workforce in Brisbane is adequately sized and skilled to meet the changing needs of the community. The report also highlights disparities in care access, informing targeted interventions to improve equity in maternity services across Brisbane’s diverse suburbs.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Brisbane, Australia</dc:title>
  <dc:creator/>
  <dc:language>en</dc:language>
  <cp:keywords/>
  <dcterms:created xsi:type="dcterms:W3CDTF">2026-08-07T04:43:12Z</dcterms:created>
  <dcterms:modified xsi:type="dcterms:W3CDTF">2026-08-07T04:43:12Z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