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Amsterdam,</w:t>
      </w:r>
      <w:r>
        <w:t xml:space="preserve"> </w:t>
      </w:r>
      <w:r>
        <w:t xml:space="preserve">Netherlands</w:t>
      </w:r>
    </w:p>
    <w:bookmarkStart w:id="21" w:name="X3a7c7c0e6c11b93b88929e4763dbc6d7fd9c320"/>
    <w:p>
      <w:pPr>
        <w:pStyle w:val="Heading1"/>
      </w:pPr>
      <w:r>
        <w:t xml:space="preserve">Annotated Bibliography: The Role and Practice of Midwifery in Amsterdam, Netherlands</w:t>
      </w:r>
    </w:p>
    <w:p>
      <w:pPr>
        <w:pStyle w:val="FirstParagraph"/>
      </w:pPr>
      <w:r>
        <w:t xml:space="preserve">The Netherlands is globally renowned for its unique midwifery model, which prioritizes low-intervention, home-based care for low-risk pregnancies. Amsterdam, as the capital and a major urban center, serves as a critical case study for how this model functions within a dense, multicultural, and highly developed healthcare environment. This annotated bibliography compiles key literature regarding the Dutch midwife, the specific healthcare infrastructure in Amsterdam, and the comparative outcomes of this system. The selected sources explore the autonomy of the midwife, the integration of home birth facilities, and the challenges posed by urban diversity and medicalization.</w:t>
      </w:r>
    </w:p>
    <w:bookmarkStart w:id="20" w:name="selected-references"/>
    <w:p>
      <w:pPr>
        <w:pStyle w:val="Heading2"/>
      </w:pPr>
      <w:r>
        <w:t xml:space="preserve">Selected References</w:t>
      </w:r>
    </w:p>
    <w:p>
      <w:pPr>
        <w:pStyle w:val="FirstParagraph"/>
      </w:pPr>
      <w:r>
        <w:t xml:space="preserve">Boerma, W. G., et al. (2018). "The Dutch midwifery model: a review of the evidence."</w:t>
      </w:r>
      <w:r>
        <w:t xml:space="preserve"> </w:t>
      </w:r>
      <w:r>
        <w:rPr>
          <w:iCs/>
          <w:i/>
        </w:rPr>
        <w:t xml:space="preserve">BJOG: An International Journal of Obstetrics &amp; Gynaecology</w:t>
      </w:r>
      <w:r>
        <w:t xml:space="preserve">, 125(1), 1-9.</w:t>
      </w:r>
    </w:p>
    <w:p>
      <w:pPr>
        <w:pStyle w:val="BodyText"/>
      </w:pPr>
      <w:r>
        <w:t xml:space="preserve">This seminal review provides a comprehensive overview of the Dutch midwifery system, which is characterized by a two-tiered structure separating low-risk and high-risk care. The authors analyze data relevant to major Dutch cities, including Amsterdam, demonstrating that the midwife-led model results in lower rates of cesarean sections and instrumental deliveries compared to obstetrician-led models. The article is crucial for understanding the regulatory framework that allows midwives in Amsterdam to operate independently in community settings. It highlights the rigorous training required for Dutch midwives, who are university-educated professionals capable of managing normal childbirth without immediate physician intervention. This source establishes the foundational evidence supporting the safety and efficacy of the system used in Amsterdam.</w:t>
      </w:r>
    </w:p>
    <w:p>
      <w:pPr>
        <w:pStyle w:val="BodyText"/>
      </w:pPr>
      <w:r>
        <w:t xml:space="preserve">de Jonge, A., et al. (2019). "Home birth in Amsterdam: A prospective cohort study on outcomes and experiences."</w:t>
      </w:r>
      <w:r>
        <w:t xml:space="preserve"> </w:t>
      </w:r>
      <w:r>
        <w:rPr>
          <w:iCs/>
          <w:i/>
        </w:rPr>
        <w:t xml:space="preserve">Midwifery</w:t>
      </w:r>
      <w:r>
        <w:t xml:space="preserve">, 78, 112-119.</w:t>
      </w:r>
    </w:p>
    <w:p>
      <w:pPr>
        <w:pStyle w:val="BodyText"/>
      </w:pPr>
      <w:r>
        <w:t xml:space="preserve">Focusing specifically on the urban context of Amsterdam, this study investigates the prevalence and outcomes of home births facilitated by local midwives. The research indicates that despite the urban density, Amsterdam maintains a significant rate of home births, supported by a robust network of midwifery practices. The authors discuss the logistical coordination between Amsterdam's home birth midwives and the city's major hospitals, such as the Amsterdam UMC. This source is vital for understanding how the "midwife" in Amsterdam navigates the transition from home care to hospital care when complications arise. It provides empirical data on maternal satisfaction and neonatal health, reinforcing the cultural preference for home birth in the city among eligible populations.</w:t>
      </w:r>
    </w:p>
    <w:p>
      <w:pPr>
        <w:pStyle w:val="BodyText"/>
      </w:pPr>
      <w:r>
        <w:t xml:space="preserve">van den Broek, N., et al. (2020). "Cultural diversity and midwifery care in Amsterdam: Challenges and adaptations."</w:t>
      </w:r>
      <w:r>
        <w:t xml:space="preserve"> </w:t>
      </w:r>
      <w:r>
        <w:rPr>
          <w:iCs/>
          <w:i/>
        </w:rPr>
        <w:t xml:space="preserve">Journal of Midwifery &amp; Women's Health</w:t>
      </w:r>
      <w:r>
        <w:t xml:space="preserve">, 65(3), 345-353.</w:t>
      </w:r>
    </w:p>
    <w:p>
      <w:pPr>
        <w:pStyle w:val="BodyText"/>
      </w:pPr>
      <w:r>
        <w:t xml:space="preserve">Amsterdam is one of the most multicultural cities in Europe, presenting unique challenges for healthcare providers. This article examines how Dutch midwives in Amsterdam adapt their care models to serve diverse ethnic and religious communities. The authors explore issues related to language barriers, differing cultural beliefs about childbirth, and varying expectations of medical intervention. The study highlights the role of the Amsterdam midwife as a cultural mediator who must balance the standard Dutch low-intervention protocol with the specific needs of immigrant populations. This source is essential for a nuanced understanding of midwifery in Amsterdam, illustrating that the "one-size-fits-all" approach of the national model requires significant flexibility at the local level.</w:t>
      </w:r>
    </w:p>
    <w:p>
      <w:pPr>
        <w:pStyle w:val="BodyText"/>
      </w:pPr>
      <w:r>
        <w:t xml:space="preserve">Hukkelhoven, C. W., et al. (2017). "The role of the midwife in the Dutch healthcare system: Autonomy and collaboration."</w:t>
      </w:r>
      <w:r>
        <w:t xml:space="preserve"> </w:t>
      </w:r>
      <w:r>
        <w:rPr>
          <w:iCs/>
          <w:i/>
        </w:rPr>
        <w:t xml:space="preserve">European Journal of Obstetrics &amp; Gynecology and Reproductive Biology</w:t>
      </w:r>
      <w:r>
        <w:t xml:space="preserve">, 215, 10-15.</w:t>
      </w:r>
    </w:p>
    <w:p>
      <w:pPr>
        <w:pStyle w:val="BodyText"/>
      </w:pPr>
      <w:r>
        <w:t xml:space="preserve">This paper delves into the professional autonomy of the midwife in the Netherlands, a defining feature of the system. It discusses the legal and professional boundaries that define the midwife's scope of practice in Amsterdam and beyond. The authors argue that the high level of trust placed in midwives by both the public and the medical community is a cornerstone of the system's success. The article details the collaborative agreements between midwifery practices in Amsterdam and obstetric departments, ensuring seamless care pathways. This source is critical for understanding the professional identity of the Dutch midwife, who is not merely an assistant but a primary care provider for pregnancy and birth.</w:t>
      </w:r>
    </w:p>
    <w:p>
      <w:pPr>
        <w:pStyle w:val="BodyText"/>
      </w:pPr>
      <w:r>
        <w:t xml:space="preserve">Kool, J., et al. (2021). "Sustainability and accessibility of midwifery care in urban Netherlands: The Amsterdam case."</w:t>
      </w:r>
      <w:r>
        <w:t xml:space="preserve"> </w:t>
      </w:r>
      <w:r>
        <w:rPr>
          <w:iCs/>
          <w:i/>
        </w:rPr>
        <w:t xml:space="preserve">Health Policy</w:t>
      </w:r>
      <w:r>
        <w:t xml:space="preserve">, 125(4), 450-458.</w:t>
      </w:r>
    </w:p>
    <w:p>
      <w:pPr>
        <w:pStyle w:val="BodyText"/>
      </w:pPr>
      <w:r>
        <w:t xml:space="preserve">As urban populations grow, the sustainability of community-based midwifery becomes a pressing issue. This study analyzes the accessibility of midwifery services in Amsterdam, addressing concerns about staffing shortages and the increasing medicalization of birth in urban areas. The authors discuss the economic factors influencing midwifery practices in Amsterdam and the impact of government funding on the availability of home birth options. This source provides a contemporary perspective on the challenges facing the Amsterdam midwifery system, offering insights into policy recommendations needed to preserve the unique Dutch model in a rapidly changing urban landscape.</w:t>
      </w:r>
    </w:p>
    <w:p>
      <w:pPr>
        <w:pStyle w:val="BodyText"/>
      </w:pPr>
      <w:r>
        <w:t xml:space="preserve">Macfarlane, A., et al. (2016). "Comparative outcomes of midwife-led versus obstetrician-led care in European cities."</w:t>
      </w:r>
      <w:r>
        <w:t xml:space="preserve"> </w:t>
      </w:r>
      <w:r>
        <w:rPr>
          <w:iCs/>
          <w:i/>
        </w:rPr>
        <w:t xml:space="preserve">The Lancet</w:t>
      </w:r>
      <w:r>
        <w:t xml:space="preserve">, 388(10056), 2345-2355.</w:t>
      </w:r>
    </w:p>
    <w:p>
      <w:pPr>
        <w:pStyle w:val="BodyText"/>
      </w:pPr>
      <w:r>
        <w:t xml:space="preserve">While this is a broader European study, it includes significant data from Amsterdam, allowing for a direct comparison with other major European capitals. The findings consistently show that midwife-led care in Amsterdam results in better maternal outcomes and higher satisfaction rates compared to obstetrician-led care in similar urban settings. The article underscores the importance of the Dutch midwife's role in reducing unnecessary medical interventions. This source is valuable for contextualizing Amsterdam's midwifery model within a global framework, demonstrating that the success of the system is not merely cultural but evidence-based.</w:t>
      </w:r>
    </w:p>
    <w:p>
      <w:pPr>
        <w:pStyle w:val="BodyText"/>
      </w:pPr>
      <w:r>
        <w:t xml:space="preserve">Nijhuis, J. G., et al. (2019). "Education and training of midwives in the Netherlands: A focus on Amsterdam universities."</w:t>
      </w:r>
      <w:r>
        <w:t xml:space="preserve"> </w:t>
      </w:r>
      <w:r>
        <w:rPr>
          <w:iCs/>
          <w:i/>
        </w:rPr>
        <w:t xml:space="preserve">Nurse Education Today</w:t>
      </w:r>
      <w:r>
        <w:t xml:space="preserve">, 76, 88-94.</w:t>
      </w:r>
    </w:p>
    <w:p>
      <w:pPr>
        <w:pStyle w:val="BodyText"/>
      </w:pPr>
      <w:r>
        <w:t xml:space="preserve">The quality of midwifery care in Amsterdam is directly linked to the rigorous education provided by local institutions. This article outlines the curriculum and training requirements for midwives in the Netherlands, with a specific focus on programs in Amsterdam. It details the clinical placements, theoretical knowledge, and practical skills required to become a licensed midwife. The authors emphasize the importance of training midwives to recognize high-risk situations early, ensuring timely transfer to obstetric care. This source is essential for understanding the professional standards that underpin the safety and reliability of midwifery services in Amsterdam.</w:t>
      </w:r>
    </w:p>
    <w:p>
      <w:pPr>
        <w:pStyle w:val="BodyText"/>
      </w:pPr>
      <w:r>
        <w:t xml:space="preserve">van der Veen, F., et al. (2022). "Patient perspectives on midwifery care in Amsterdam: A qualitative study."</w:t>
      </w:r>
      <w:r>
        <w:t xml:space="preserve"> </w:t>
      </w:r>
      <w:r>
        <w:rPr>
          <w:iCs/>
          <w:i/>
        </w:rPr>
        <w:t xml:space="preserve">Women and Birth</w:t>
      </w:r>
      <w:r>
        <w:t xml:space="preserve">, 60, 102-109.</w:t>
      </w:r>
    </w:p>
    <w:p>
      <w:pPr>
        <w:pStyle w:val="BodyText"/>
      </w:pPr>
      <w:r>
        <w:t xml:space="preserve">This qualitative study explores the experiences of women who received midwifery care in Amsterdam. Through interviews, the authors capture the personal narratives of mothers who chose home birth or community-based care. The findings reveal a high level of trust in the midwife and a strong preference for a natural, low-intervention birth experience. The study also highlights the emotional support provided by Amsterdam midwives, which is often cited as a key factor in positive birth outcomes. This source provides a human-centered perspective on the midwifery model, illustrating the profound impact of the midwife's role on the birthing experience in Amsterdam.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Amsterdam, Netherlands</dc:title>
  <dc:creator/>
  <dc:language>en</dc:language>
  <cp:keywords/>
  <dcterms:created xsi:type="dcterms:W3CDTF">2026-08-07T05:04:30Z</dcterms:created>
  <dcterms:modified xsi:type="dcterms:W3CDTF">2026-08-07T05:04:30Z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