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fde5be64c67f16478e72d7a4388631722e75a98"/>
    <w:p>
      <w:pPr>
        <w:pStyle w:val="Heading1"/>
      </w:pPr>
      <w:r>
        <w:t xml:space="preserve">Annotated Bibliography: Midwifery Practice in Wellington, New Zealand</w:t>
      </w:r>
    </w:p>
    <w:p>
      <w:pPr>
        <w:pStyle w:val="FirstParagraph"/>
      </w:pPr>
      <w:r>
        <w:t xml:space="preserve">This annotated bibliography provides a curated selection of resources relevant to the practice of midwifery within the specific context of Wellington, New Zealand. The selected texts address the unique regulatory frameworks, cultural competencies required for Te Whanganui-a-Tara (Wellington), and the clinical standards expected of midwives in this region. These resources are essential for understanding the continuum of care provided by midwives in New Zealand's capital city.</w:t>
      </w:r>
    </w:p>
    <w:bookmarkStart w:id="20" w:name="introduction"/>
    <w:p>
      <w:pPr>
        <w:pStyle w:val="Heading2"/>
      </w:pPr>
      <w:r>
        <w:t xml:space="preserve">Introduction</w:t>
      </w:r>
    </w:p>
    <w:p>
      <w:pPr>
        <w:pStyle w:val="FirstParagraph"/>
      </w:pPr>
      <w:r>
        <w:t xml:space="preserve">Midwifery in New Zealand is distinct due to the "continuity of carer" model, where a midwife supports a woman from pregnancy through to the postnatal period. In Wellington, this practice is further nuanced by the city's diverse demographics and the high priority placed on Te Tiriti o Waitangi (The Treaty of Waitangi) obligations. The following annotations detail key literature and guidelines that define professional standards, cultural safety, and clinical practice for midwives operating in Wellington.</w:t>
      </w:r>
    </w:p>
    <w:bookmarkEnd w:id="20"/>
    <w:bookmarkStart w:id="21" w:name="references"/>
    <w:p>
      <w:pPr>
        <w:pStyle w:val="Heading2"/>
      </w:pPr>
      <w:r>
        <w:t xml:space="preserve">References</w:t>
      </w:r>
    </w:p>
    <w:p>
      <w:pPr>
        <w:pStyle w:val="FirstParagraph"/>
      </w:pPr>
      <w:r>
        <w:t xml:space="preserve">Midwifery Council of New Zealand. (2020).</w:t>
      </w:r>
      <w:r>
        <w:t xml:space="preserve"> </w:t>
      </w:r>
      <w:r>
        <w:rPr>
          <w:iCs/>
          <w:i/>
        </w:rPr>
        <w:t xml:space="preserve">Code of Conduct for Midwives</w:t>
      </w:r>
      <w:r>
        <w:t xml:space="preserve">. Wellington: Midwifery Council of New Zealand.</w:t>
      </w:r>
    </w:p>
    <w:p>
      <w:pPr>
        <w:pStyle w:val="BodyText"/>
      </w:pPr>
      <w:r>
        <w:t xml:space="preserve">This document outlines the ethical and professional standards that all midwives in New Zealand must adhere to. It covers areas such as professional competence, relationships with women and families, and the duty to report concerns. The Code emphasizes the importance of respecting the woman's right to make informed decisions about her care.</w:t>
      </w:r>
    </w:p>
    <w:p>
      <w:pPr>
        <w:pStyle w:val="BodyText"/>
      </w:pPr>
      <w:r>
        <w:t xml:space="preserve">As the primary regulatory body for the profession, the Midwifery Council's Code is the definitive source for legal and ethical practice. It is authoritative and mandatory.</w:t>
      </w:r>
    </w:p>
    <w:p>
      <w:pPr>
        <w:pStyle w:val="BodyText"/>
      </w:pPr>
      <w:r>
        <w:t xml:space="preserve">For a midwife practicing in Wellington, this document is critical. It provides the legal framework for practice within Wellington hospitals and community settings, ensuring that local practice aligns with national statutory requirements.</w:t>
      </w:r>
    </w:p>
    <w:p>
      <w:pPr>
        <w:pStyle w:val="BodyText"/>
      </w:pPr>
      <w:r>
        <w:t xml:space="preserve">Ministry of Health. (2018).</w:t>
      </w:r>
      <w:r>
        <w:t xml:space="preserve"> </w:t>
      </w:r>
      <w:r>
        <w:rPr>
          <w:iCs/>
          <w:i/>
        </w:rPr>
        <w:t xml:space="preserve">Maternity Services in New Zealand: A Guide for Women and Families</w:t>
      </w:r>
      <w:r>
        <w:t xml:space="preserve">. Wellington: Ministry of Health.</w:t>
      </w:r>
    </w:p>
    <w:p>
      <w:pPr>
        <w:pStyle w:val="BodyText"/>
      </w:pPr>
      <w:r>
        <w:t xml:space="preserve">This guide provides a comprehensive overview of the maternity system in New Zealand, explaining the role of midwives, general practitioners, and obstetricians. It details the process of choosing a midwife and the structure of care available in different regions, including the Wellington region.</w:t>
      </w:r>
    </w:p>
    <w:p>
      <w:pPr>
        <w:pStyle w:val="BodyText"/>
      </w:pPr>
      <w:r>
        <w:t xml:space="preserve">This is an official government publication designed to be accessible to the public. It is highly reliable for understanding the systemic structure of maternity care.</w:t>
      </w:r>
    </w:p>
    <w:p>
      <w:pPr>
        <w:pStyle w:val="BodyText"/>
      </w:pPr>
      <w:r>
        <w:t xml:space="preserve">This resource is vital for midwives in Wellington to understand how their services are perceived by the public. It helps midwives explain the "continuity of carer" model to women in Wellington who may be unfamiliar with the New Zealand system.</w:t>
      </w:r>
    </w:p>
    <w:p>
      <w:pPr>
        <w:pStyle w:val="BodyText"/>
      </w:pPr>
      <w:r>
        <w:t xml:space="preserve">Te Whatu Ora - Capital &amp; Coast. (2023).</w:t>
      </w:r>
      <w:r>
        <w:t xml:space="preserve"> </w:t>
      </w:r>
      <w:r>
        <w:rPr>
          <w:iCs/>
          <w:i/>
        </w:rPr>
        <w:t xml:space="preserve">Maternity Services: Wellington Region</w:t>
      </w:r>
      <w:r>
        <w:t xml:space="preserve">. Wellington: Te Whatu Ora.</w:t>
      </w:r>
    </w:p>
    <w:p>
      <w:pPr>
        <w:pStyle w:val="BodyText"/>
      </w:pPr>
      <w:r>
        <w:t xml:space="preserve">This document outlines the specific maternity services provided by Te Whatu Ora (Health New Zealand) in the Capital and Coast District. It details the facilities at Wellington Hospital, the integration of midwifery-led care, and the pathways for high-risk pregnancies in the Wellington area.</w:t>
      </w:r>
    </w:p>
    <w:p>
      <w:pPr>
        <w:pStyle w:val="BodyText"/>
      </w:pPr>
      <w:r>
        <w:t xml:space="preserve">This is a primary source for local clinical governance. It provides accurate, up-to-date information on hospital protocols and referral pathways specific to Wellington.</w:t>
      </w:r>
    </w:p>
    <w:p>
      <w:pPr>
        <w:pStyle w:val="BodyText"/>
      </w:pPr>
      <w:r>
        <w:t xml:space="preserve">Essential for any midwife working in Wellington. It clarifies the relationship between community midwives and the hospital-based obstetric team, which is crucial for safe practice in the Wellington region.</w:t>
      </w:r>
    </w:p>
    <w:p>
      <w:pPr>
        <w:pStyle w:val="BodyText"/>
      </w:pPr>
      <w:r>
        <w:t xml:space="preserve">Royal College of Obstetricians and Gynaecologists (RCOG) &amp; Midwifery Council of New Zealand. (2019).</w:t>
      </w:r>
      <w:r>
        <w:t xml:space="preserve"> </w:t>
      </w:r>
      <w:r>
        <w:rPr>
          <w:iCs/>
          <w:i/>
        </w:rPr>
        <w:t xml:space="preserve">Guidelines for the Management of Labour in New Zealand</w:t>
      </w:r>
      <w:r>
        <w:t xml:space="preserve">. Wellington: MCNZ.</w:t>
      </w:r>
    </w:p>
    <w:p>
      <w:pPr>
        <w:pStyle w:val="BodyText"/>
      </w:pPr>
      <w:r>
        <w:t xml:space="preserve">These clinical guidelines provide evidence-based recommendations for the management of normal and complicated labour. They address pain relief options, monitoring, and interventions, tailored to the New Zealand context.</w:t>
      </w:r>
    </w:p>
    <w:p>
      <w:pPr>
        <w:pStyle w:val="BodyText"/>
      </w:pPr>
      <w:r>
        <w:t xml:space="preserve">This is a high-quality clinical resource developed by leading professional bodies. It is evidence-based and widely accepted in New Zealand maternity units.</w:t>
      </w:r>
    </w:p>
    <w:p>
      <w:pPr>
        <w:pStyle w:val="BodyText"/>
      </w:pPr>
      <w:r>
        <w:t xml:space="preserve">Midwives in Wellington must be familiar with these guidelines to ensure clinical safety. They inform practice in Wellington Hospital and community birth settings, ensuring consistency in care.</w:t>
      </w:r>
    </w:p>
    <w:p>
      <w:pPr>
        <w:pStyle w:val="BodyText"/>
      </w:pPr>
      <w:r>
        <w:t xml:space="preserve">Ministry of Health. (2016).</w:t>
      </w:r>
      <w:r>
        <w:t xml:space="preserve"> </w:t>
      </w:r>
      <w:r>
        <w:rPr>
          <w:iCs/>
          <w:i/>
        </w:rPr>
        <w:t xml:space="preserve">He Oranga Māori: The Health of Māori in New Zealand</w:t>
      </w:r>
      <w:r>
        <w:t xml:space="preserve">. Wellington: Ministry of Health.</w:t>
      </w:r>
    </w:p>
    <w:p>
      <w:pPr>
        <w:pStyle w:val="BodyText"/>
      </w:pPr>
      <w:r>
        <w:t xml:space="preserve">This report examines the health outcomes of Māori people in New Zealand, including maternal health. It highlights disparities in birth outcomes and the importance of culturally safe care. It discusses the role of midwives in addressing these disparities.</w:t>
      </w:r>
    </w:p>
    <w:p>
      <w:pPr>
        <w:pStyle w:val="BodyText"/>
      </w:pPr>
      <w:r>
        <w:t xml:space="preserve">This is a key government report that provides statistical evidence and policy direction. It is authoritative and essential for understanding health inequities.</w:t>
      </w:r>
    </w:p>
    <w:p>
      <w:pPr>
        <w:pStyle w:val="BodyText"/>
      </w:pPr>
      <w:r>
        <w:t xml:space="preserve">Wellington has a significant Māori population. Midwives in Wellington must use this information to provide culturally safe care, respecting Māori values and addressing specific health needs within the Wellington community.</w:t>
      </w:r>
    </w:p>
    <w:p>
      <w:pPr>
        <w:pStyle w:val="BodyText"/>
      </w:pPr>
      <w:r>
        <w:t xml:space="preserve">New Zealand College of Midwives. (2021).</w:t>
      </w:r>
      <w:r>
        <w:t xml:space="preserve"> </w:t>
      </w:r>
      <w:r>
        <w:rPr>
          <w:iCs/>
          <w:i/>
        </w:rPr>
        <w:t xml:space="preserve">Position Statement: Cultural Safety in Midwifery Practice</w:t>
      </w:r>
      <w:r>
        <w:t xml:space="preserve">. Wellington: NZCM.</w:t>
      </w:r>
    </w:p>
    <w:p>
      <w:pPr>
        <w:pStyle w:val="BodyText"/>
      </w:pPr>
      <w:r>
        <w:t xml:space="preserve">This position statement defines cultural safety in the context of midwifery. It emphasizes the need for midwives to reflect on their own cultural biases and to create a safe environment for women from all cultural backgrounds, particularly Māori and Pacific peoples.</w:t>
      </w:r>
    </w:p>
    <w:p>
      <w:pPr>
        <w:pStyle w:val="BodyText"/>
      </w:pPr>
      <w:r>
        <w:t xml:space="preserve">This is a professional position statement that reflects the current ethical standards of the midwifery profession in New Zealand. It is highly relevant for professional development.</w:t>
      </w:r>
    </w:p>
    <w:p>
      <w:pPr>
        <w:pStyle w:val="BodyText"/>
      </w:pPr>
      <w:r>
        <w:t xml:space="preserve">Given Wellington's multicultural population, this document is crucial for midwives. It guides practice in ensuring that care is respectful and inclusive, which is a core requirement for midwives in Wellington.</w:t>
      </w:r>
    </w:p>
    <w:p>
      <w:pPr>
        <w:pStyle w:val="BodyText"/>
      </w:pPr>
      <w:r>
        <w:t xml:space="preserve">Wellington City Council. (2022).</w:t>
      </w:r>
      <w:r>
        <w:t xml:space="preserve"> </w:t>
      </w:r>
      <w:r>
        <w:rPr>
          <w:iCs/>
          <w:i/>
        </w:rPr>
        <w:t xml:space="preserve">Wellington City Health and Wellbeing Strategy</w:t>
      </w:r>
      <w:r>
        <w:t xml:space="preserve">. Wellington: WCC.</w:t>
      </w:r>
    </w:p>
    <w:p>
      <w:pPr>
        <w:pStyle w:val="BodyText"/>
      </w:pPr>
      <w:r>
        <w:t xml:space="preserve">This strategy outlines the health priorities for Wellington City, including maternal and child health. It highlights the importance of community-based support services and the role of midwives in promoting healthy pregnancies and parenting.</w:t>
      </w:r>
    </w:p>
    <w:p>
      <w:pPr>
        <w:pStyle w:val="BodyText"/>
      </w:pPr>
      <w:r>
        <w:t xml:space="preserve">This is a local government document that provides context for public health initiatives in Wellington. It is useful for understanding the broader health landscape.</w:t>
      </w:r>
    </w:p>
    <w:p>
      <w:pPr>
        <w:pStyle w:val="BodyText"/>
      </w:pPr>
      <w:r>
        <w:t xml:space="preserve">Midwives in Wellington can use this document to align their practice with local health goals. It helps midwives connect women with community resources available in Wellington.</w:t>
      </w:r>
    </w:p>
    <w:p>
      <w:pPr>
        <w:pStyle w:val="BodyText"/>
      </w:pPr>
      <w:r>
        <w:t xml:space="preserve">Australian College of Midwives &amp; Midwifery Council of New Zealand. (2020).</w:t>
      </w:r>
      <w:r>
        <w:t xml:space="preserve"> </w:t>
      </w:r>
      <w:r>
        <w:rPr>
          <w:iCs/>
          <w:i/>
        </w:rPr>
        <w:t xml:space="preserve">Joint Statement on Midwifery Education and Practice</w:t>
      </w:r>
      <w:r>
        <w:t xml:space="preserve">. Wellington: MCNZ.</w:t>
      </w:r>
    </w:p>
    <w:p>
      <w:pPr>
        <w:pStyle w:val="BodyText"/>
      </w:pPr>
      <w:r>
        <w:t xml:space="preserve">This statement outlines the shared standards for midwifery education and practice between Australia and New Zealand. It emphasizes the importance of evidence-based practice and professional autonomy.</w:t>
      </w:r>
    </w:p>
    <w:p>
      <w:pPr>
        <w:pStyle w:val="BodyText"/>
      </w:pPr>
      <w:r>
        <w:t xml:space="preserve">This is a collaborative document between two neighboring countries with similar midwifery models. It is useful for understanding regional standards.</w:t>
      </w:r>
    </w:p>
    <w:p>
      <w:pPr>
        <w:pStyle w:val="BodyText"/>
      </w:pPr>
      <w:r>
        <w:t xml:space="preserve">For midwives in Wellington, this document reinforces the high standards of practice expected in New Zealand. It is particularly relevant for midwives who may have trained in Australia or are considering cross-border practice.</w:t>
      </w:r>
    </w:p>
    <w:bookmarkEnd w:id="21"/>
    <w:bookmarkStart w:id="22" w:name="conclusion"/>
    <w:p>
      <w:pPr>
        <w:pStyle w:val="Heading2"/>
      </w:pPr>
      <w:r>
        <w:t xml:space="preserve">Conclusion</w:t>
      </w:r>
    </w:p>
    <w:p>
      <w:pPr>
        <w:pStyle w:val="FirstParagraph"/>
      </w:pPr>
      <w:r>
        <w:t xml:space="preserve">The practice of midwifery in Wellington, New Zealand, is governed by a robust framework of national regulations, clinical guidelines, and local health strategies. The resources annotated above provide a comprehensive foundation for midwives to deliver safe, ethical, and culturally appropriate care. By adhering to these standards, midwives in Wellington can ensure positive outcomes for women and their families, while upholding the unique values of the New Zealand midwifery profession.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Wellington, New Zealand</dc:title>
  <dc:creator/>
  <dc:language>en</dc:language>
  <cp:keywords/>
  <dcterms:created xsi:type="dcterms:W3CDTF">2026-08-07T04:23:53Z</dcterms:created>
  <dcterms:modified xsi:type="dcterms:W3CDTF">2026-08-07T04:23:53Z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