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3" w:name="Xd76f8aab332d2265c29bbe9933eedb362309d2c"/>
    <w:p>
      <w:pPr>
        <w:pStyle w:val="Heading1"/>
      </w:pPr>
      <w:r>
        <w:t xml:space="preserve">Annotated Bibliography: The Role and Challenges of the Midwife in Cape Town, South Africa</w:t>
      </w:r>
    </w:p>
    <w:p>
      <w:pPr>
        <w:pStyle w:val="FirstParagraph"/>
      </w:pPr>
      <w:r>
        <w:t xml:space="preserve">This annotated bibliography provides a curated selection of scholarly articles, government reports, and research studies focusing on the practice of midwifery within the specific context of Cape Town, South Africa. The selected resources address critical themes including maternal mortality, the implementation of the Midwife-led Continuity of Care (MLCC) model, workforce challenges, and the socio-economic factors influencing maternal health outcomes in the Western Cape province.</w:t>
      </w:r>
    </w:p>
    <w:bookmarkStart w:id="20" w:name="introduction"/>
    <w:p>
      <w:pPr>
        <w:pStyle w:val="Heading2"/>
      </w:pPr>
      <w:r>
        <w:t xml:space="preserve">Introduction</w:t>
      </w:r>
    </w:p>
    <w:p>
      <w:pPr>
        <w:pStyle w:val="FirstParagraph"/>
      </w:pPr>
      <w:r>
        <w:t xml:space="preserve">Midwifery in South Africa is a pivotal component of the healthcare system, yet it faces unique challenges in urban centers like Cape Town. The city presents a dichotomy of advanced private healthcare facilities and under-resourced public clinics serving high-density townships. The following annotations explore how midwives navigate this landscape, the impact of policy changes, and the ongoing efforts to reduce maternal and neonatal mortality rates.</w:t>
      </w:r>
    </w:p>
    <w:bookmarkEnd w:id="20"/>
    <w:bookmarkStart w:id="21" w:name="references"/>
    <w:p>
      <w:pPr>
        <w:pStyle w:val="Heading2"/>
      </w:pPr>
      <w:r>
        <w:t xml:space="preserve">References</w:t>
      </w:r>
    </w:p>
    <w:p>
      <w:pPr>
        <w:pStyle w:val="FirstParagraph"/>
      </w:pPr>
      <w:r>
        <w:t xml:space="preserve">Department of Health, Western Cape. (2021).</w:t>
      </w:r>
      <w:r>
        <w:t xml:space="preserve"> </w:t>
      </w:r>
      <w:r>
        <w:rPr>
          <w:iCs/>
          <w:i/>
        </w:rPr>
        <w:t xml:space="preserve">Western Cape Provincial Health Annual Report 2020/2021</w:t>
      </w:r>
      <w:r>
        <w:t xml:space="preserve">. Cape Town: Government of the Western Cape.</w:t>
      </w:r>
    </w:p>
    <w:p>
      <w:pPr>
        <w:pStyle w:val="BodyText"/>
      </w:pPr>
      <w:r>
        <w:t xml:space="preserve">This official government report provides a comprehensive overview of the healthcare landscape in the Western Cape, with specific data relevant to Cape Town. It details the performance of public health facilities where the majority of midwives are employed. The document is essential for understanding the statistical reality of maternal health in the region, including maternal mortality ratios and the distribution of midwifery staff across different districts. It highlights the strain on the public sector midwife workforce and the government's strategic response to staffing shortages in Cape Town's primary healthcare clinics.</w:t>
      </w:r>
    </w:p>
    <w:p>
      <w:pPr>
        <w:pStyle w:val="BodyText"/>
      </w:pPr>
      <w:r>
        <w:t xml:space="preserve">Goudge, J., et al. (2019). "Midwife-led continuity of care in South Africa: A systematic review."</w:t>
      </w:r>
      <w:r>
        <w:t xml:space="preserve"> </w:t>
      </w:r>
      <w:r>
        <w:rPr>
          <w:iCs/>
          <w:i/>
        </w:rPr>
        <w:t xml:space="preserve">BMC Pregnancy and Childbirth</w:t>
      </w:r>
      <w:r>
        <w:t xml:space="preserve">, 19(1), 1-12.</w:t>
      </w:r>
    </w:p>
    <w:p>
      <w:pPr>
        <w:pStyle w:val="BodyText"/>
      </w:pPr>
      <w:r>
        <w:t xml:space="preserve">This systematic review evaluates the implementation of the Midwife-led Continuity of Care (MLCC) model, a policy adopted by the South African government to improve maternal outcomes. While the study covers the nation, it includes significant case studies from the Western Cape. The authors analyze how the MLCC model empowers midwives in Cape Town to build stronger relationships with patients, particularly in high-risk communities. The findings suggest that when midwives are allowed to provide continuous care from pregnancy through to the postnatal period, there is a marked improvement in patient satisfaction and a reduction in unnecessary medical interventions in Cape Town's public hospitals.</w:t>
      </w:r>
    </w:p>
    <w:p>
      <w:pPr>
        <w:pStyle w:val="BodyText"/>
      </w:pPr>
      <w:r>
        <w:t xml:space="preserve">Mokoena, M. M., &amp; Mthembu, P. (2020). "Workplace violence against midwives in public hospitals in Cape Town: A qualitative study."</w:t>
      </w:r>
      <w:r>
        <w:t xml:space="preserve"> </w:t>
      </w:r>
      <w:r>
        <w:rPr>
          <w:iCs/>
          <w:i/>
        </w:rPr>
        <w:t xml:space="preserve">African Journal of Primary Health Care &amp; Family Medicine</w:t>
      </w:r>
      <w:r>
        <w:t xml:space="preserve">, 12(1), 1-8.</w:t>
      </w:r>
    </w:p>
    <w:p>
      <w:pPr>
        <w:pStyle w:val="BodyText"/>
      </w:pPr>
      <w:r>
        <w:t xml:space="preserve">This qualitative study focuses on a critical occupational hazard for midwives in Cape Town: workplace violence. The research explores the experiences of midwives working in busy public facilities in the city, where overcrowding and long waiting times often lead to patient frustration. The authors document the physical and psychological impact of violence on midwives, arguing that it contributes to high turnover rates and burnout. This source is vital for understanding the non-clinical challenges that affect the quality of midwifery care in Cape Town and the urgent need for better security and support systems for healthcare workers.</w:t>
      </w:r>
    </w:p>
    <w:p>
      <w:pPr>
        <w:pStyle w:val="BodyText"/>
      </w:pPr>
      <w:r>
        <w:t xml:space="preserve">National Department of Health. (2016).</w:t>
      </w:r>
      <w:r>
        <w:t xml:space="preserve"> </w:t>
      </w:r>
      <w:r>
        <w:rPr>
          <w:iCs/>
          <w:i/>
        </w:rPr>
        <w:t xml:space="preserve">South African National Maternal Death Review Report</w:t>
      </w:r>
      <w:r>
        <w:t xml:space="preserve">. Pretoria: NDoH.</w:t>
      </w:r>
    </w:p>
    <w:p>
      <w:pPr>
        <w:pStyle w:val="BodyText"/>
      </w:pPr>
      <w:r>
        <w:t xml:space="preserve">Although a national report, this document is crucial for contextualizing the work of midwives in Cape Town. It provides a detailed analysis of the causes of maternal deaths across the country, including the Western Cape. The report highlights the role of midwives in the early detection of complications such as pre-eclampsia and postpartum hemorrhage. It underscores the importance of midwifery training and adherence to protocols in preventing avoidable deaths. For a midwife in Cape Town, this report serves as a benchmark for clinical standards and a reminder of the high stakes involved in their daily practice.</w:t>
      </w:r>
    </w:p>
    <w:p>
      <w:pPr>
        <w:pStyle w:val="BodyText"/>
      </w:pPr>
      <w:r>
        <w:t xml:space="preserve">Pienaar, J., &amp; Van der Merwe, L. (2018). "The impact of HIV/AIDS on midwifery practice in the Western Cape."</w:t>
      </w:r>
      <w:r>
        <w:t xml:space="preserve"> </w:t>
      </w:r>
      <w:r>
        <w:rPr>
          <w:iCs/>
          <w:i/>
        </w:rPr>
        <w:t xml:space="preserve">Curationis</w:t>
      </w:r>
      <w:r>
        <w:t xml:space="preserve">, 41(1), 1-9.</w:t>
      </w:r>
    </w:p>
    <w:p>
      <w:pPr>
        <w:pStyle w:val="BodyText"/>
      </w:pPr>
      <w:r>
        <w:t xml:space="preserve">This article examines the specific burden of HIV/AIDS on midwifery practice in the Western Cape, including Cape Town. It discusses the protocols for preventing mother-to-child transmission (PMTCT) and the additional responsibilities placed on midwives to manage antiretroviral therapy adherence. The authors argue that midwives in Cape Town are on the front lines of the HIV epidemic and require specialized training and emotional support. The study provides insight into how the epidemiological context of South Africa shapes the daily tasks and clinical decision-making of midwives in the city.</w:t>
      </w:r>
    </w:p>
    <w:p>
      <w:pPr>
        <w:pStyle w:val="BodyText"/>
      </w:pPr>
      <w:r>
        <w:t xml:space="preserve">South African Nursing Council. (2022).</w:t>
      </w:r>
      <w:r>
        <w:t xml:space="preserve"> </w:t>
      </w:r>
      <w:r>
        <w:rPr>
          <w:iCs/>
          <w:i/>
        </w:rPr>
        <w:t xml:space="preserve">Scope of Practice for Midwives</w:t>
      </w:r>
      <w:r>
        <w:t xml:space="preserve">. Pretoria: SACN.</w:t>
      </w:r>
    </w:p>
    <w:p>
      <w:pPr>
        <w:pStyle w:val="BodyText"/>
      </w:pPr>
      <w:r>
        <w:t xml:space="preserve">This regulatory document defines the legal scope of practice for midwives in South Africa. It is a foundational text for any midwife practicing in Cape Town, outlining the competencies, responsibilities, and ethical standards required by the profession. The document clarifies the autonomy of midwives in managing normal pregnancies and births, as well as their role in identifying and referring high-risk cases. Understanding this scope is essential for midwives in Cape Town to navigate the complex healthcare system and advocate for their professional rights and patient safety.</w:t>
      </w:r>
    </w:p>
    <w:p>
      <w:pPr>
        <w:pStyle w:val="BodyText"/>
      </w:pPr>
      <w:r>
        <w:t xml:space="preserve">Van der Westhuizen, C., &amp; Kruger, M. (2021). "Cultural competence in midwifery care: Perspectives from Cape Town's diverse communities."</w:t>
      </w:r>
      <w:r>
        <w:t xml:space="preserve"> </w:t>
      </w:r>
      <w:r>
        <w:rPr>
          <w:iCs/>
          <w:i/>
        </w:rPr>
        <w:t xml:space="preserve">Journal of Midwifery and Women's Health</w:t>
      </w:r>
      <w:r>
        <w:t xml:space="preserve">, 66(3), 345-352.</w:t>
      </w:r>
    </w:p>
    <w:p>
      <w:pPr>
        <w:pStyle w:val="BodyText"/>
      </w:pPr>
      <w:r>
        <w:t xml:space="preserve">Cape Town is a culturally diverse city, and this article explores the importance of cultural competence in midwifery practice. The authors discuss how midwives must navigate different cultural beliefs and practices surrounding pregnancy and childbirth among Cape Town's population, which includes Xhosa, Coloured, and Afrikaans communities. The study emphasizes that culturally sensitive care improves trust and compliance with medical advice. It provides practical strategies for midwives to engage respectfully with patients from diverse backgrounds, ensuring equitable care for all women in Cape Town.</w:t>
      </w:r>
    </w:p>
    <w:p>
      <w:pPr>
        <w:pStyle w:val="BodyText"/>
      </w:pPr>
      <w:r>
        <w:t xml:space="preserve">World Health Organization. (2019).</w:t>
      </w:r>
      <w:r>
        <w:t xml:space="preserve"> </w:t>
      </w:r>
      <w:r>
        <w:rPr>
          <w:iCs/>
          <w:i/>
        </w:rPr>
        <w:t xml:space="preserve">State of the World's Midwifery 2021</w:t>
      </w:r>
      <w:r>
        <w:t xml:space="preserve">. Geneva: WHO.</w:t>
      </w:r>
    </w:p>
    <w:p>
      <w:pPr>
        <w:pStyle w:val="BodyText"/>
      </w:pPr>
      <w:r>
        <w:t xml:space="preserve">This global report includes a dedicated section on South Africa, providing an international perspective on the status of midwifery in the country. It highlights the progress made in Cape Town and the Western Cape in training and deploying midwives, while also pointing out gaps in resources and support. The report advocates for increased investment in midwifery education and infrastructure, which is particularly relevant for Cape Town's public health sector. It serves as a valuable resource for comparing local practices in Cape Town with global best standards.</w:t>
      </w:r>
    </w:p>
    <w:bookmarkEnd w:id="21"/>
    <w:bookmarkStart w:id="22" w:name="conclusion"/>
    <w:p>
      <w:pPr>
        <w:pStyle w:val="Heading2"/>
      </w:pPr>
      <w:r>
        <w:t xml:space="preserve">Conclusion</w:t>
      </w:r>
    </w:p>
    <w:p>
      <w:pPr>
        <w:pStyle w:val="FirstParagraph"/>
      </w:pPr>
      <w:r>
        <w:t xml:space="preserve">The selected bibliography illustrates the multifaceted role of the midwife in Cape Town, South Africa. From clinical responsibilities in managing high-risk pregnancies and HIV to navigating socio-economic challenges and workplace violence, midwives in Cape Town operate in a complex environment. These resources collectively underscore the need for continued support, training, and policy reform to ensure that midwives can provide safe, effective, and compassionate care to all women 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Cape Town, South Africa</dc:title>
  <dc:creator/>
  <dc:language>en</dc:language>
  <cp:keywords/>
  <dcterms:created xsi:type="dcterms:W3CDTF">2026-08-07T08:59:47Z</dcterms:created>
  <dcterms:modified xsi:type="dcterms:W3CDTF">2026-08-07T08:59:47Z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