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Midwifery</w:t>
      </w:r>
      <w:r>
        <w:t xml:space="preserve"> </w:t>
      </w:r>
      <w:r>
        <w:t xml:space="preserve">in</w:t>
      </w:r>
      <w:r>
        <w:t xml:space="preserve"> </w:t>
      </w:r>
      <w:r>
        <w:t xml:space="preserve">Zurich,</w:t>
      </w:r>
      <w:r>
        <w:t xml:space="preserve"> </w:t>
      </w:r>
      <w:r>
        <w:t xml:space="preserve">Switzerland</w:t>
      </w:r>
    </w:p>
    <w:bookmarkStart w:id="24" w:name="Xd38d05f3c6ccb1334e1ea56150e4c70563c0756"/>
    <w:p>
      <w:pPr>
        <w:pStyle w:val="Heading1"/>
      </w:pPr>
      <w:r>
        <w:t xml:space="preserve">Annotated Bibliography: The Role and Regulation of the Midwife in Zurich, Switzerland</w:t>
      </w:r>
    </w:p>
    <w:p>
      <w:pPr>
        <w:pStyle w:val="FirstParagraph"/>
      </w:pPr>
      <w:r>
        <w:t xml:space="preserve">This annotated bibliography compiles essential literature regarding the profession of the midwife within the specific context of Zurich, Switzerland. It covers legal frameworks, educational standards, clinical practices, and the sociocultural integration of midwifery care in the Canton of Zurich. The selected sources provide a comprehensive overview for professionals, students, and policymakers interested in maternal health services in this region.</w:t>
      </w:r>
    </w:p>
    <w:bookmarkStart w:id="20" w:name="Xd3ceaf8d07bae1b64651fabd3f6cbe36672c0fa"/>
    <w:p>
      <w:pPr>
        <w:pStyle w:val="Heading2"/>
      </w:pPr>
      <w:r>
        <w:t xml:space="preserve">Legal Framework and Professional Regulation</w:t>
      </w:r>
    </w:p>
    <w:p>
      <w:pPr>
        <w:pStyle w:val="FirstParagraph"/>
      </w:pPr>
      <w:r>
        <w:t xml:space="preserve">Federal Act on the Recognition of Professional Qualifications in the Health Professions (HPG). (2013). Federal Office of Public Health (FOPH), Switzerland.</w:t>
      </w:r>
    </w:p>
    <w:p>
      <w:pPr>
        <w:pStyle w:val="BodyText"/>
      </w:pPr>
      <w:r>
        <w:t xml:space="preserve">This federal legislation is the cornerstone of midwifery regulation in Switzerland. It establishes the legal requirements for the recognition of the midwife profession, ensuring that practitioners in Zurich meet national standards. The act details the necessary educational qualifications, continuing education requirements, and the scope of practice. For a midwife operating in Zurich, this document is critical as it defines the legal boundaries of their autonomy, particularly regarding home births and hospital collaborations. It ensures that the title "midwife" is protected and that the quality of care is standardized across the Swiss Confederation, including the Canton of Zurich.</w:t>
      </w:r>
    </w:p>
    <w:p>
      <w:pPr>
        <w:pStyle w:val="BodyText"/>
      </w:pPr>
      <w:r>
        <w:t xml:space="preserve">Canton of Zurich. (2020). Ordinance on the Recognition of Professional Qualifications in the Health Professions. Zurich Department of Finance and Justice.</w:t>
      </w:r>
    </w:p>
    <w:p>
      <w:pPr>
        <w:pStyle w:val="BodyText"/>
      </w:pPr>
      <w:r>
        <w:t xml:space="preserve">While the HPG provides the federal framework, this cantonal ordinance specifies how these regulations are implemented within Zurich. It outlines the administrative procedures for midwives seeking registration to practice in the city and canton. This source is vital for understanding the local bureaucratic landscape, including language proficiency requirements (German) and specific insurance mandates. It highlights the collaborative relationship between the Zurich health authorities and the Federal Office of Public Health, ensuring that local midwifery services align with both regional needs and national safety protocols.</w:t>
      </w:r>
    </w:p>
    <w:bookmarkEnd w:id="20"/>
    <w:bookmarkStart w:id="21" w:name="education-and-training-standards"/>
    <w:p>
      <w:pPr>
        <w:pStyle w:val="Heading2"/>
      </w:pPr>
      <w:r>
        <w:t xml:space="preserve">Education and Training Standards</w:t>
      </w:r>
    </w:p>
    <w:p>
      <w:pPr>
        <w:pStyle w:val="FirstParagraph"/>
      </w:pPr>
      <w:r>
        <w:t xml:space="preserve">Swiss Confederation. (2019). Federal Vocational and Educational Act (VET Act). Federal Department of Economic Affairs.</w:t>
      </w:r>
    </w:p>
    <w:p>
      <w:pPr>
        <w:pStyle w:val="BodyText"/>
      </w:pPr>
      <w:r>
        <w:t xml:space="preserve">This act governs the vocational training system in Switzerland, which is the primary pathway to becoming a midwife in Zurich. It mandates a three-year full-time training program combining theoretical education and practical clinical placements. The document emphasizes the dual system of education, where midwives train in academic institutions and healthcare facilities such as the University Hospital Zurich (USZ). Understanding this act is essential for appreciating the high level of competency expected of midwives in Zurich, as it ensures a rigorous blend of academic knowledge and hands-on clinical experience.</w:t>
      </w:r>
    </w:p>
    <w:p>
      <w:pPr>
        <w:pStyle w:val="BodyText"/>
      </w:pPr>
      <w:r>
        <w:t xml:space="preserve">Zurich University of Applied Sciences (ZHAW). (2021). Study Program: Midwifery. ZHAW School of Health.</w:t>
      </w:r>
    </w:p>
    <w:p>
      <w:pPr>
        <w:pStyle w:val="BodyText"/>
      </w:pPr>
      <w:r>
        <w:t xml:space="preserve">As one of the leading institutions for midwifery education in the region, ZHAW’s program documentation provides insight into the curriculum used to train midwives in Zurich. This source details the integration of evidence-based practice, neonatal care, and maternal health into the training regimen. It reflects the modern approach to midwifery in Zurich, which balances traditional supportive care with advanced medical knowledge. This bibliography entry is crucial for understanding the academic foundation of midwives practicing in Zurich hospitals and private practices, highlighting the emphasis on continuous professional development.</w:t>
      </w:r>
    </w:p>
    <w:bookmarkEnd w:id="21"/>
    <w:bookmarkStart w:id="22" w:name="clinical-practice-and-care-models"/>
    <w:p>
      <w:pPr>
        <w:pStyle w:val="Heading2"/>
      </w:pPr>
      <w:r>
        <w:t xml:space="preserve">Clinical Practice and Care Models</w:t>
      </w:r>
    </w:p>
    <w:p>
      <w:pPr>
        <w:pStyle w:val="FirstParagraph"/>
      </w:pPr>
      <w:r>
        <w:t xml:space="preserve">Swiss Society of Midwives (SSM). (2022). Guidelines for Midwifery Care in Switzerland. Bern: SSM Publications.</w:t>
      </w:r>
    </w:p>
    <w:p>
      <w:pPr>
        <w:pStyle w:val="BodyText"/>
      </w:pPr>
      <w:r>
        <w:t xml:space="preserve">These guidelines provide a standardized framework for midwifery care across Switzerland, including Zurich. They cover prenatal care, labor support, postnatal care, and newborn assessment. The document is particularly relevant for midwives in Zurich as it addresses the integration of midwifery services within the Swiss healthcare system, which includes both public and private insurance models. It emphasizes the midwife’s role in promoting natural birth while ensuring safety through timely referral to obstetricians. This source is indispensable for understanding the clinical expectations and best practices for midwives in the Zurich region.</w:t>
      </w:r>
    </w:p>
    <w:p>
      <w:pPr>
        <w:pStyle w:val="BodyText"/>
      </w:pPr>
      <w:r>
        <w:t xml:space="preserve">University Hospital Zurich (USZ). (2023). Department of Obstetrics and Gynecology: Midwifery Services Overview. USZ Official Website.</w:t>
      </w:r>
    </w:p>
    <w:p>
      <w:pPr>
        <w:pStyle w:val="BodyText"/>
      </w:pPr>
      <w:r>
        <w:t xml:space="preserve">This source offers a detailed look at how midwifery services are integrated into one of Zurich’s largest healthcare institutions. It describes the collaborative model between midwives and obstetricians, highlighting the midwife’s role in low-risk pregnancies and the seamless transition to medical care when necessary. The document provides valuable information on the structure of care in a tertiary hospital setting, which is a key component of the midwifery landscape in Zurich. It underscores the importance of interdisciplinary teamwork in ensuring high-quality maternal and neonatal outcomes.</w:t>
      </w:r>
    </w:p>
    <w:bookmarkEnd w:id="22"/>
    <w:bookmarkStart w:id="23" w:name="sociocultural-and-economic-context"/>
    <w:p>
      <w:pPr>
        <w:pStyle w:val="Heading2"/>
      </w:pPr>
      <w:r>
        <w:t xml:space="preserve">Sociocultural and Economic Context</w:t>
      </w:r>
    </w:p>
    <w:p>
      <w:pPr>
        <w:pStyle w:val="FirstParagraph"/>
      </w:pPr>
      <w:r>
        <w:t xml:space="preserve">Swiss Federal Statistical Office (FSO). (2022). Birth Statistics and Midwifery Workforce in Switzerland. Neuchâtel: FSO.</w:t>
      </w:r>
    </w:p>
    <w:p>
      <w:pPr>
        <w:pStyle w:val="BodyText"/>
      </w:pPr>
      <w:r>
        <w:t xml:space="preserve">This statistical report provides data on birth rates, modes of delivery, and the distribution of midwives across Switzerland, with specific breakdowns for cantons like Zurich. It highlights trends such as the increasing demand for midwifery services and the challenges of workforce shortages. For Zurich, this data is crucial for understanding the demographic pressures on midwifery services and the need for strategic workforce planning. It also offers insights into the economic aspects of midwifery, including billing practices and insurance coverage, which are vital for midwives operating in the Zurich market.</w:t>
      </w:r>
    </w:p>
    <w:p>
      <w:pPr>
        <w:pStyle w:val="BodyText"/>
      </w:pPr>
      <w:r>
        <w:t xml:space="preserve">Keller, M., &amp; Weber, S. (2021). "Midwifery in Urban Switzerland: Challenges and Opportunities in Zurich." Journal of Swiss Health Policy, 15(3), 45-62.</w:t>
      </w:r>
    </w:p>
    <w:p>
      <w:pPr>
        <w:pStyle w:val="BodyText"/>
      </w:pPr>
      <w:r>
        <w:t xml:space="preserve">This academic article explores the unique challenges faced by midwives in urban settings like Zurich, including high costs of living, diverse patient populations, and the integration of migrant women into the healthcare system. It discusses the cultural competence required of midwives in Zurich to provide inclusive care. The article also examines the opportunities for innovation in midwifery practice, such as telehealth and community-based care models. This source is essential for understanding the sociocultural dynamics that influence midwifery practice in Zurich and the strategies being employed to address emerging challenges.</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Midwifery in Zurich, Switzerland</dc:title>
  <dc:creator/>
  <dc:language>en</dc:language>
  <cp:keywords/>
  <dcterms:created xsi:type="dcterms:W3CDTF">2026-08-07T10:54:30Z</dcterms:created>
  <dcterms:modified xsi:type="dcterms:W3CDTF">2026-08-07T10:54:30Z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