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d7c722489536c116a2163e11ce48ac2fbc42d02"/>
    <w:p>
      <w:pPr>
        <w:pStyle w:val="Heading1"/>
      </w:pPr>
      <w:r>
        <w:t xml:space="preserve">Annotated Bibliography: The Role and Regulation of Midwives in Houston, United States</w:t>
      </w:r>
    </w:p>
    <w:p>
      <w:pPr>
        <w:pStyle w:val="FirstParagraph"/>
      </w:pPr>
      <w:r>
        <w:t xml:space="preserve">This annotated bibliography explores the current landscape of midwifery within the United States, with a specific focus on the regulatory environment, clinical practice, and community impact in Houston, Texas. The selected sources examine the distinction between Certified Nurse-Midwives (CNMs) and Certified Professional Midwives (CPMs), the legal frameworks governing birth centers in Harris County, and the critical role midwives play in addressing maternal health disparities in the Houston metropolitan area.</w:t>
      </w:r>
    </w:p>
    <w:bookmarkStart w:id="20" w:name="Xd8bb8da3f609b20b66fe57a19e0284e69d3c833"/>
    <w:p>
      <w:pPr>
        <w:pStyle w:val="Heading2"/>
      </w:pPr>
      <w:r>
        <w:t xml:space="preserve">Regulatory Frameworks and Licensure in Texas</w:t>
      </w:r>
    </w:p>
    <w:p>
      <w:pPr>
        <w:pStyle w:val="FirstParagraph"/>
      </w:pPr>
      <w:r>
        <w:t xml:space="preserve">Texas Board of Nurse Examiners. (2023).</w:t>
      </w:r>
      <w:r>
        <w:t xml:space="preserve"> </w:t>
      </w:r>
      <w:r>
        <w:rPr>
          <w:iCs/>
          <w:i/>
        </w:rPr>
        <w:t xml:space="preserve">Rules Governing the Practice of Nurse Midwifery in Texas</w:t>
      </w:r>
      <w:r>
        <w:t xml:space="preserve">. Austin, TX: Texas State Board of Nursing.</w:t>
      </w:r>
    </w:p>
    <w:p>
      <w:pPr>
        <w:pStyle w:val="BodyText"/>
      </w:pPr>
      <w:r>
        <w:t xml:space="preserve">This primary legal document outlines the statutory requirements for Certified Nurse-Midwives (CNMs) practicing within the state of Texas. For the Houston healthcare market, this text is foundational, as it defines the scope of practice, including the authority to prescribe medication and manage high-risk pregnancies in collaboration with obstetricians. The document highlights the rigorous educational standards required for licensure in Texas, which directly impacts the availability of CNMs in major medical hubs like Houston. It serves as the governing authority for hospital-based midwifery care in Harris County, ensuring that providers meet the state's specific competency requirements.</w:t>
      </w:r>
    </w:p>
    <w:p>
      <w:pPr>
        <w:pStyle w:val="BodyText"/>
      </w:pPr>
      <w:r>
        <w:t xml:space="preserve">Texas Department of State Health Services (TDSHS). (2022).</w:t>
      </w:r>
      <w:r>
        <w:t xml:space="preserve"> </w:t>
      </w:r>
      <w:r>
        <w:rPr>
          <w:iCs/>
          <w:i/>
        </w:rPr>
        <w:t xml:space="preserve">Direct-Entry Midwifery: Licensure and Regulation of Certified Professional Midwives</w:t>
      </w:r>
      <w:r>
        <w:t xml:space="preserve">. Austin, TX: TDSHS.</w:t>
      </w:r>
    </w:p>
    <w:p>
      <w:pPr>
        <w:pStyle w:val="BodyText"/>
      </w:pPr>
      <w:r>
        <w:t xml:space="preserve">This report details the regulatory pathway for Certified Professional Midwives (CPMs) in Texas, a category of midwife distinct from nurse-midwives. In Houston, where there is a growing demand for out-of-hospital birth options, this document is crucial for understanding the legal parameters of home births and birth centers. It outlines the specific training and examination requirements mandated by the state to ensure patient safety. The text provides insight into the ongoing legislative efforts in Texas to standardize midwifery licensure, a topic of significant debate among healthcare providers and advocates in the Houston area.</w:t>
      </w:r>
    </w:p>
    <w:bookmarkEnd w:id="20"/>
    <w:bookmarkStart w:id="21" w:name="Xba854ec238a58f543440817ae3eed9a5448d478"/>
    <w:p>
      <w:pPr>
        <w:pStyle w:val="Heading2"/>
      </w:pPr>
      <w:r>
        <w:t xml:space="preserve">Clinical Practice and Maternal Health Outcomes</w:t>
      </w:r>
    </w:p>
    <w:p>
      <w:pPr>
        <w:pStyle w:val="FirstParagraph"/>
      </w:pPr>
      <w:r>
        <w:t xml:space="preserve">American College of Nurse-Midwives (ACNM). (2023).</w:t>
      </w:r>
      <w:r>
        <w:t xml:space="preserve"> </w:t>
      </w:r>
      <w:r>
        <w:rPr>
          <w:iCs/>
          <w:i/>
        </w:rPr>
        <w:t xml:space="preserve">Midwifery Care in the United States: Improving Outcomes and Reducing Costs</w:t>
      </w:r>
      <w:r>
        <w:t xml:space="preserve">. Washington, D.C.: ACNM.</w:t>
      </w:r>
    </w:p>
    <w:p>
      <w:pPr>
        <w:pStyle w:val="BodyText"/>
      </w:pPr>
      <w:r>
        <w:t xml:space="preserve">This comprehensive report by the national professional organization for nurse-midwives presents data on the efficacy of midwifery-led care. While national in scope, the data is highly relevant to Houston, where large hospital systems such as Memorial Hermann and Houston Methodist are increasingly integrating midwives into their obstetric teams. The document argues that midwifery care is associated with lower rates of cesarean sections and fewer neonatal complications. For policymakers in Houston, this source provides evidence-based justification for expanding midwifery services to improve overall maternal health metrics in the region.</w:t>
      </w:r>
    </w:p>
    <w:p>
      <w:pPr>
        <w:pStyle w:val="BodyText"/>
      </w:pPr>
      <w:r>
        <w:t xml:space="preserve">Harris Health System. (2021).</w:t>
      </w:r>
      <w:r>
        <w:t xml:space="preserve"> </w:t>
      </w:r>
      <w:r>
        <w:rPr>
          <w:iCs/>
          <w:i/>
        </w:rPr>
        <w:t xml:space="preserve">Maternal Health Initiative: Addressing Disparities in Houston</w:t>
      </w:r>
      <w:r>
        <w:t xml:space="preserve">. Houston, TX: Harris Health.</w:t>
      </w:r>
    </w:p>
    <w:p>
      <w:pPr>
        <w:pStyle w:val="BodyText"/>
      </w:pPr>
      <w:r>
        <w:t xml:space="preserve">This local report from the public healthcare provider for Harris County examines the stark racial and socioeconomic disparities in maternal mortality and morbidity within Houston. The document identifies the lack of access to culturally competent care as a primary driver of these disparities. It explicitly discusses the potential role of midwives in bridging this gap, particularly in underserved neighborhoods. The report suggests that integrating midwives into community health clinics could provide more personalized, continuous care, thereby improving outcomes for minority populations in Houston who are disproportionately affected by maternal health crises.</w:t>
      </w:r>
    </w:p>
    <w:bookmarkEnd w:id="21"/>
    <w:bookmarkStart w:id="22" w:name="X923dfde8008812dd330333d2379e4f9288604ca"/>
    <w:p>
      <w:pPr>
        <w:pStyle w:val="Heading2"/>
      </w:pPr>
      <w:r>
        <w:t xml:space="preserve">Community Impact and Birth Centers in Houston</w:t>
      </w:r>
    </w:p>
    <w:p>
      <w:pPr>
        <w:pStyle w:val="FirstParagraph"/>
      </w:pPr>
      <w:r>
        <w:t xml:space="preserve">Texas Birth Center Association. (2023).</w:t>
      </w:r>
      <w:r>
        <w:t xml:space="preserve"> </w:t>
      </w:r>
      <w:r>
        <w:rPr>
          <w:iCs/>
          <w:i/>
        </w:rPr>
        <w:t xml:space="preserve">State of Birth Centers in Texas: Safety, Access, and Quality</w:t>
      </w:r>
      <w:r>
        <w:t xml:space="preserve">. Austin, TX: TBCHA.</w:t>
      </w:r>
    </w:p>
    <w:p>
      <w:pPr>
        <w:pStyle w:val="BodyText"/>
      </w:pPr>
      <w:r>
        <w:t xml:space="preserve">This publication provides an overview of the birth center landscape in Texas, including facilities operating in the Houston metropolitan area. It highlights the collaborative agreements between birth centers and local hospitals, a critical component of safe midwifery practice in urban environments. The document emphasizes the importance of regulatory compliance and quality assurance in maintaining public trust in midwifery-led out-of-hospital births. For residents of Houston seeking alternatives to traditional hospital delivery, this source offers valuable information on the standards and safety protocols upheld by licensed midwives and birth centers in the region.</w:t>
      </w:r>
    </w:p>
    <w:p>
      <w:pPr>
        <w:pStyle w:val="BodyText"/>
      </w:pPr>
      <w:r>
        <w:t xml:space="preserve">Gonzalez, M., &amp; Rodriguez, L. (2022). "Culturally Competent Midwifery Care in Urban Latino Communities: A Case Study of Houston."</w:t>
      </w:r>
      <w:r>
        <w:t xml:space="preserve"> </w:t>
      </w:r>
      <w:r>
        <w:rPr>
          <w:iCs/>
          <w:i/>
        </w:rPr>
        <w:t xml:space="preserve">Journal of Midwifery &amp; Women's Health</w:t>
      </w:r>
      <w:r>
        <w:t xml:space="preserve">, 67(4), 450-462.</w:t>
      </w:r>
    </w:p>
    <w:p>
      <w:pPr>
        <w:pStyle w:val="BodyText"/>
      </w:pPr>
      <w:r>
        <w:t xml:space="preserve">This peer-reviewed article focuses specifically on the intersection of midwifery and cultural competence in Houston's diverse Latino population. The authors argue that midwives are uniquely positioned to provide care that respects cultural traditions and language preferences, which is essential for building trust and improving health outcomes. The study highlights successful midwifery programs in Houston that have effectively engaged with local communities to reduce barriers to prenatal care. This source is particularly relevant for understanding how midwifery practice in Houston must adapt to the city's unique demographic profile to be truly effective.</w:t>
      </w:r>
    </w:p>
    <w:p>
      <w:pPr>
        <w:pStyle w:val="BodyText"/>
      </w:pPr>
      <w:r>
        <w:t xml:space="preserve">Houston Chronicle. (2023). "The Rise of Midwives in Houston: A New Approach to Childbirth."</w:t>
      </w:r>
      <w:r>
        <w:t xml:space="preserve"> </w:t>
      </w:r>
      <w:r>
        <w:rPr>
          <w:iCs/>
          <w:i/>
        </w:rPr>
        <w:t xml:space="preserve">Health &amp; Wellness Section</w:t>
      </w:r>
      <w:r>
        <w:t xml:space="preserve">, March 15.</w:t>
      </w:r>
    </w:p>
    <w:p>
      <w:pPr>
        <w:pStyle w:val="BodyText"/>
      </w:pPr>
      <w:r>
        <w:t xml:space="preserve">This journalistic article provides a contemporary look at the growing popularity of midwifery services in Houston. It features interviews with local midwives, healthcare administrators, and expectant parents, offering a qualitative perspective on the changing attitudes toward childbirth in the city. The article discusses the challenges midwives face, including insurance reimbursement issues and regulatory hurdles, as well as the benefits they offer, such as lower intervention rates and higher patient satisfaction. This source serves as a useful snapshot of the current public discourse surrounding midwifery in Houston, reflecting both the opportunities and obstacles in the local healthcare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Houston, United States</dc:title>
  <dc:creator/>
  <dc:language>en</dc:language>
  <cp:keywords/>
  <dcterms:created xsi:type="dcterms:W3CDTF">2026-08-09T02:17:43Z</dcterms:created>
  <dcterms:modified xsi:type="dcterms:W3CDTF">2026-08-09T02:17:43Z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