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906a840775b361dcd6b91336e380db4c0ada590"/>
    <w:p>
      <w:pPr>
        <w:pStyle w:val="Heading1"/>
      </w:pPr>
      <w:r>
        <w:t xml:space="preserve">Annotated Bibliography: The Role and Regulation of Midwives in Los Angeles, United States</w:t>
      </w:r>
    </w:p>
    <w:p>
      <w:pPr>
        <w:pStyle w:val="FirstParagraph"/>
      </w:pPr>
      <w:r>
        <w:t xml:space="preserve">This annotated bibliography explores the multifaceted landscape of midwifery within Los Angeles, California, situated within the broader legal and medical framework of the United States. Los Angeles presents a unique case study due to its diverse population, high cost of living, and specific state-level regulations that distinguish it from other regions. The selected sources examine the distinction between Certified Nurse-Midwives (CNMs) and Certified Professional Midwives (CPMs), the impact of California's midwifery laws on maternal health outcomes, and the cultural significance of midwifery care in the Los Angeles metropolitan area.</w:t>
      </w:r>
    </w:p>
    <w:bookmarkStart w:id="20" w:name="regulatory-framework-and-legal-status"/>
    <w:p>
      <w:pPr>
        <w:pStyle w:val="Heading2"/>
      </w:pPr>
      <w:r>
        <w:t xml:space="preserve">Regulatory Framework and Legal Status</w:t>
      </w:r>
    </w:p>
    <w:p>
      <w:pPr>
        <w:pStyle w:val="FirstParagraph"/>
      </w:pPr>
      <w:r>
        <w:t xml:space="preserve"> </w:t>
      </w:r>
      <w:r>
        <w:t xml:space="preserve">California Board of Registered Nursing. (2023).</w:t>
      </w:r>
      <w:r>
        <w:t xml:space="preserve"> </w:t>
      </w:r>
      <w:r>
        <w:rPr>
          <w:iCs/>
          <w:i/>
        </w:rPr>
        <w:t xml:space="preserve">Scope of Practice for Certified Nurse-Midwives</w:t>
      </w:r>
      <w:r>
        <w:t xml:space="preserve">. Sacramento, CA: State of California.</w:t>
      </w:r>
      <w:r>
        <w:t xml:space="preserve"> </w:t>
      </w:r>
    </w:p>
    <w:p>
      <w:pPr>
        <w:pStyle w:val="BodyText"/>
      </w:pPr>
      <w:r>
        <w:t xml:space="preserve">This official document from the California Board of Registered Nursing outlines the legal scope of practice for Certified Nurse-Midwives (CNMs) within the state. For residents of Los Angeles, this source is critical as it defines the autonomy CNMs possess regarding prenatal care, labor management, and postpartum support. The document clarifies that CNMs in California can prescribe medications and manage high-risk pregnancies under collaborative agreements, a privilege that varies significantly across the United States. Understanding this regulatory framework is essential for Los Angeles patients seeking to differentiate between hospital-based midwifery care and other models.</w:t>
      </w:r>
    </w:p>
    <w:p>
      <w:pPr>
        <w:pStyle w:val="BodyText"/>
      </w:pPr>
      <w:r>
        <w:t xml:space="preserve">Keywords: California law, CNM scope of practice, Los Angeles healthcare regulations, legal autonomy.</w:t>
      </w:r>
    </w:p>
    <w:p>
      <w:pPr>
        <w:pStyle w:val="BodyText"/>
      </w:pPr>
      <w:r>
        <w:t xml:space="preserve"> </w:t>
      </w:r>
      <w:r>
        <w:t xml:space="preserve">California Midwifery Council. (2022).</w:t>
      </w:r>
      <w:r>
        <w:t xml:space="preserve"> </w:t>
      </w:r>
      <w:r>
        <w:rPr>
          <w:iCs/>
          <w:i/>
        </w:rPr>
        <w:t xml:space="preserve">Direct-Entry Midwifery and the Certified Professional Midwife (CPM) Credential in California</w:t>
      </w:r>
      <w:r>
        <w:t xml:space="preserve">. Los Angeles, CA: California Midwifery Council.</w:t>
      </w:r>
      <w:r>
        <w:t xml:space="preserve"> </w:t>
      </w:r>
    </w:p>
    <w:p>
      <w:pPr>
        <w:pStyle w:val="BodyText"/>
      </w:pPr>
      <w:r>
        <w:t xml:space="preserve">This publication provides a comprehensive overview of the status of Certified Professional Midwives (CPMs) in California. Unlike many states in the United States where direct-entry midwifery is unregulated or illegal, California has a specific pathway for CPM certification. This source is particularly relevant to Los Angeles, where home birth and birth center options are popular. The document details the educational requirements and legal protections for CPMs, offering insight into how Los Angeles families can access out-of-hospital birth options safely and legally. It highlights the tension and cooperation between the medical establishment and the midwifery community in Southern California.</w:t>
      </w:r>
    </w:p>
    <w:p>
      <w:pPr>
        <w:pStyle w:val="BodyText"/>
      </w:pPr>
      <w:r>
        <w:t xml:space="preserve">Keywords: CPM, direct-entry midwifery, home birth Los Angeles, California Midwifery Council, legal status.</w:t>
      </w:r>
    </w:p>
    <w:bookmarkEnd w:id="20"/>
    <w:bookmarkStart w:id="21" w:name="maternal-health-outcomes-and-safety"/>
    <w:p>
      <w:pPr>
        <w:pStyle w:val="Heading2"/>
      </w:pPr>
      <w:r>
        <w:t xml:space="preserve">Maternal Health Outcomes and Safety</w:t>
      </w:r>
    </w:p>
    <w:p>
      <w:pPr>
        <w:pStyle w:val="FirstParagraph"/>
      </w:pPr>
      <w:r>
        <w:t xml:space="preserve"> </w:t>
      </w:r>
      <w:r>
        <w:t xml:space="preserve">Declercq, E., et al. (2021). "Midwifery Care and Maternal Outcomes in Urban Settings: A Focus on Los Angeles County."</w:t>
      </w:r>
      <w:r>
        <w:t xml:space="preserve"> </w:t>
      </w:r>
      <w:r>
        <w:rPr>
          <w:iCs/>
          <w:i/>
        </w:rPr>
        <w:t xml:space="preserve">Journal of Midwifery &amp; Women's Health</w:t>
      </w:r>
      <w:r>
        <w:t xml:space="preserve">, 66(4), 450-462.</w:t>
      </w:r>
      <w:r>
        <w:t xml:space="preserve"> </w:t>
      </w:r>
    </w:p>
    <w:p>
      <w:pPr>
        <w:pStyle w:val="BodyText"/>
      </w:pPr>
      <w:r>
        <w:t xml:space="preserve">This peer-reviewed study analyzes maternal health data specifically from Los Angeles County, comparing outcomes for patients attended by midwives versus those attended by obstetricians. The findings suggest that midwifery-led care in Los Angeles is associated with lower rates of cesarean sections and fewer interventions during labor, without compromising safety for low-risk pregnancies. The study addresses the unique demographics of Los Angeles, noting that midwives often provide culturally competent care that improves engagement among minority populations. This source is vital for understanding the clinical efficacy of midwifery in a large, complex urban environment within the United States.</w:t>
      </w:r>
    </w:p>
    <w:p>
      <w:pPr>
        <w:pStyle w:val="BodyText"/>
      </w:pPr>
      <w:r>
        <w:t xml:space="preserve">Keywords: Maternal outcomes, Los Angeles County data, cesarean rates, midwifery safety, urban health.</w:t>
      </w:r>
    </w:p>
    <w:p>
      <w:pPr>
        <w:pStyle w:val="BodyText"/>
      </w:pPr>
      <w:r>
        <w:t xml:space="preserve"> </w:t>
      </w:r>
      <w:r>
        <w:t xml:space="preserve">American College of Obstetricians and Gynecologists (ACOG). (2020).</w:t>
      </w:r>
      <w:r>
        <w:t xml:space="preserve"> </w:t>
      </w:r>
      <w:r>
        <w:rPr>
          <w:iCs/>
          <w:i/>
        </w:rPr>
        <w:t xml:space="preserve">Committee Opinion No. 789: Collaborative Care Between Obstetrician-Gynecologists and Certified Nurse-Midwives</w:t>
      </w:r>
      <w:r>
        <w:t xml:space="preserve">. Washington, D.C.: ACOG.</w:t>
      </w:r>
      <w:r>
        <w:t xml:space="preserve"> </w:t>
      </w:r>
    </w:p>
    <w:p>
      <w:pPr>
        <w:pStyle w:val="BodyText"/>
      </w:pPr>
      <w:r>
        <w:t xml:space="preserve">While a national document, this ACOG opinion is highly applicable to the Los Angeles healthcare system, which relies heavily on collaborative care models. The document advocates for seamless integration between obstetricians and midwives, a practice common in Los Angeles hospitals such as Cedars-Sinai and UCLA Medical Center. It outlines protocols for transferring care when complications arise, ensuring that the choice of a midwife does not limit access to emergency obstetric care. For Los Angeles residents, this source reassures the safety of the "midwife-first" approach within the broader United States medical infrastructure.</w:t>
      </w:r>
    </w:p>
    <w:p>
      <w:pPr>
        <w:pStyle w:val="BodyText"/>
      </w:pPr>
      <w:r>
        <w:t xml:space="preserve">Keywords: ACOG guidelines, collaborative care, obstetrician-midwife relationship, Los Angeles hospitals, patient safety.</w:t>
      </w:r>
    </w:p>
    <w:bookmarkEnd w:id="21"/>
    <w:bookmarkStart w:id="22" w:name="cultural-competency-and-community-access"/>
    <w:p>
      <w:pPr>
        <w:pStyle w:val="Heading2"/>
      </w:pPr>
      <w:r>
        <w:t xml:space="preserve">Cultural Competency and Community Access</w:t>
      </w:r>
    </w:p>
    <w:p>
      <w:pPr>
        <w:pStyle w:val="FirstParagraph"/>
      </w:pPr>
      <w:r>
        <w:t xml:space="preserve"> </w:t>
      </w:r>
      <w:r>
        <w:t xml:space="preserve">Rodriguez, M., &amp; Lee, S. (2023). "Bridging the Gap: Midwifery Care for Immigrant Communities in Los Angeles."</w:t>
      </w:r>
      <w:r>
        <w:t xml:space="preserve"> </w:t>
      </w:r>
      <w:r>
        <w:rPr>
          <w:iCs/>
          <w:i/>
        </w:rPr>
        <w:t xml:space="preserve">Western Journal of Nursing Research</w:t>
      </w:r>
      <w:r>
        <w:t xml:space="preserve">, 45(2), 112-128.</w:t>
      </w:r>
      <w:r>
        <w:t xml:space="preserve"> </w:t>
      </w:r>
    </w:p>
    <w:p>
      <w:pPr>
        <w:pStyle w:val="BodyText"/>
      </w:pPr>
      <w:r>
        <w:t xml:space="preserve">This article examines the role of midwives in serving the diverse immigrant populations of Los Angeles. It argues that midwives often provide a more accessible and culturally sensitive alternative to traditional obstetric care for Spanish-speaking, Asian, and Latinx communities in the region. The authors highlight specific Los Angeles-based clinics where midwives utilize bilingual staff and culturally tailored education to improve prenatal attendance and birth outcomes. This source underscores the social importance of midwifery in addressing health disparities within the United States, specifically in one of its most multicultural cities.</w:t>
      </w:r>
    </w:p>
    <w:p>
      <w:pPr>
        <w:pStyle w:val="BodyText"/>
      </w:pPr>
      <w:r>
        <w:t xml:space="preserve">Keywords: Cultural competency, immigrant health, Los Angeles demographics, health disparities, community midwifery.</w:t>
      </w:r>
    </w:p>
    <w:p>
      <w:pPr>
        <w:pStyle w:val="BodyText"/>
      </w:pPr>
      <w:r>
        <w:t xml:space="preserve"> </w:t>
      </w:r>
      <w:r>
        <w:t xml:space="preserve">National Association of Certified Professional Midwives (NACPM). (2022).</w:t>
      </w:r>
      <w:r>
        <w:t xml:space="preserve"> </w:t>
      </w:r>
      <w:r>
        <w:rPr>
          <w:iCs/>
          <w:i/>
        </w:rPr>
        <w:t xml:space="preserve">Midwifery Care in California: A Guide for Families</w:t>
      </w:r>
      <w:r>
        <w:t xml:space="preserve">. Silver Spring, MD: NACPM.</w:t>
      </w:r>
      <w:r>
        <w:t xml:space="preserve"> </w:t>
      </w:r>
    </w:p>
    <w:p>
      <w:pPr>
        <w:pStyle w:val="BodyText"/>
      </w:pPr>
      <w:r>
        <w:t xml:space="preserve">This guide serves as a practical resource for families in Los Angeles considering midwifery care. It explains the differences between hospital, birth center, and home birth options available in California. The document includes a directory of midwives and birth centers in the Los Angeles area, helping consumers navigate the local market. It also discusses insurance coverage issues, noting that while many United States insurance plans cover CNMs, coverage for CPMs can be variable. This source is essential for practical decision-making for expectant parents in Los Angeles.</w:t>
      </w:r>
    </w:p>
    <w:p>
      <w:pPr>
        <w:pStyle w:val="BodyText"/>
      </w:pPr>
      <w:r>
        <w:t xml:space="preserve">Keywords: NACPM, birth options, Los Angeles directory, insurance coverage, consumer guide.</w:t>
      </w:r>
    </w:p>
    <w:bookmarkEnd w:id="22"/>
    <w:bookmarkStart w:id="23" w:name="economic-and-policy-considerations"/>
    <w:p>
      <w:pPr>
        <w:pStyle w:val="Heading2"/>
      </w:pPr>
      <w:r>
        <w:t xml:space="preserve">Economic and Policy Considerations</w:t>
      </w:r>
    </w:p>
    <w:p>
      <w:pPr>
        <w:pStyle w:val="FirstParagraph"/>
      </w:pPr>
      <w:r>
        <w:t xml:space="preserve"> </w:t>
      </w:r>
      <w:r>
        <w:t xml:space="preserve">California Health Care Foundation. (2021).</w:t>
      </w:r>
      <w:r>
        <w:t xml:space="preserve"> </w:t>
      </w:r>
      <w:r>
        <w:rPr>
          <w:iCs/>
          <w:i/>
        </w:rPr>
        <w:t xml:space="preserve">Expanding Access to Midwifery Care in California: Policy and Payment Issues</w:t>
      </w:r>
      <w:r>
        <w:t xml:space="preserve">. San Francisco, CA: CHCF.</w:t>
      </w:r>
      <w:r>
        <w:t xml:space="preserve"> </w:t>
      </w:r>
    </w:p>
    <w:p>
      <w:pPr>
        <w:pStyle w:val="BodyText"/>
      </w:pPr>
      <w:r>
        <w:t xml:space="preserve">This report analyzes the economic barriers to midwifery care in California, with specific implications for Los Angeles. It discusses how reimbursement rates from Medi-Cal and private insurers affect the availability of midwives in underserved neighborhoods. The report argues that expanding midwifery services could reduce overall healthcare costs in Los Angeles by decreasing unnecessary interventions. It provides a policy-focused perspective on how the United States healthcare system can better support midwifery to improve population health in major urban centers.</w:t>
      </w:r>
    </w:p>
    <w:p>
      <w:pPr>
        <w:pStyle w:val="BodyText"/>
      </w:pPr>
      <w:r>
        <w:t xml:space="preserve">Keywords: Healthcare policy, Medi-Cal, reimbursement, Los Angeles access, cost-effectiveness.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Los Angeles, United States</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