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Argentina</w:t>
      </w:r>
      <w:r>
        <w:t xml:space="preserve"> </w:t>
      </w:r>
      <w:r>
        <w:t xml:space="preserve">and</w:t>
      </w:r>
      <w:r>
        <w:t xml:space="preserve"> </w:t>
      </w:r>
      <w:r>
        <w:t xml:space="preserve">Córdoba</w:t>
      </w:r>
    </w:p>
    <w:bookmarkStart w:id="21" w:name="annotated-bibliography"/>
    <w:p>
      <w:pPr>
        <w:pStyle w:val="Heading1"/>
      </w:pPr>
      <w:r>
        <w:t xml:space="preserve">Annotated Bibliography</w:t>
      </w:r>
    </w:p>
    <w:bookmarkStart w:id="20" w:name="X670eb6ae3ef8873f36fd308f9804e0f1649dab2"/>
    <w:p>
      <w:pPr>
        <w:pStyle w:val="Heading2"/>
      </w:pPr>
      <w:r>
        <w:t xml:space="preserve">The Military Officer in Argentina: Historical Context and the Role of Córdoba</w:t>
      </w:r>
    </w:p>
    <w:bookmarkEnd w:id="20"/>
    <w:bookmarkEnd w:id="21"/>
    <w:p>
      <w:pPr>
        <w:pStyle w:val="FirstParagraph"/>
      </w:pPr>
      <w:r>
        <w:t xml:space="preserve">The figure of the</w:t>
      </w:r>
      <w:r>
        <w:t xml:space="preserve"> </w:t>
      </w:r>
      <w:r>
        <w:rPr>
          <w:bCs/>
          <w:b/>
        </w:rPr>
        <w:t xml:space="preserve">Military Officer</w:t>
      </w:r>
      <w:r>
        <w:t xml:space="preserve"> </w:t>
      </w:r>
      <w:r>
        <w:t xml:space="preserve">in</w:t>
      </w:r>
      <w:r>
        <w:t xml:space="preserve"> </w:t>
      </w:r>
      <w:r>
        <w:rPr>
          <w:bCs/>
          <w:b/>
        </w:rPr>
        <w:t xml:space="preserve">Argentina</w:t>
      </w:r>
      <w:r>
        <w:t xml:space="preserve"> </w:t>
      </w:r>
      <w:r>
        <w:t xml:space="preserve">is inextricably linked to the nation's political and social evolution. From the wars of independence to the internal conflicts of the 19th century and the dictatorships of the 20th century, the armed forces have played a central role.</w:t>
      </w:r>
      <w:r>
        <w:t xml:space="preserve"> </w:t>
      </w:r>
      <w:r>
        <w:rPr>
          <w:bCs/>
          <w:b/>
        </w:rPr>
        <w:t xml:space="preserve">Córdoba</w:t>
      </w:r>
      <w:r>
        <w:t xml:space="preserve">, as the historical cradle of Argentine military education and a strategic geographic hub, holds a unique position in this narrative. This annotated bibliography compiles essential texts that explore the professionalization, political interventionism, and regional significance of the military officer within the Argentine context, with specific attention to the influence of Córdoba.</w:t>
      </w:r>
    </w:p>
    <w:bookmarkStart w:id="22" w:name="Xf6c3aa2e4e770e225ce72fc1bb754cb9e3320f8"/>
    <w:p>
      <w:pPr>
        <w:pStyle w:val="Heading2"/>
      </w:pPr>
      <w:r>
        <w:t xml:space="preserve">Foundational Texts on Argentine Military History</w:t>
      </w:r>
    </w:p>
    <w:p>
      <w:pPr>
        <w:pStyle w:val="FirstParagraph"/>
      </w:pPr>
      <w:r>
        <w:t xml:space="preserve"> </w:t>
      </w:r>
      <w:r>
        <w:t xml:space="preserve">Garavaglia, J. C. (1999).</w:t>
      </w:r>
      <w:r>
        <w:t xml:space="preserve"> </w:t>
      </w:r>
      <w:r>
        <w:rPr>
          <w:iCs/>
          <w:i/>
        </w:rPr>
        <w:t xml:space="preserve">El Ejército Argentino, 1862-1945: Una historia institucional</w:t>
      </w:r>
      <w:r>
        <w:t xml:space="preserve">. Buenos Aires: Ediciones de la Flor.</w:t>
      </w:r>
      <w:r>
        <w:t xml:space="preserve"> </w:t>
      </w:r>
    </w:p>
    <w:p>
      <w:pPr>
        <w:pStyle w:val="BodyText"/>
      </w:pPr>
      <w:r>
        <w:t xml:space="preserve">This seminal work provides a comprehensive institutional history of the Argentine Army. Garavaglia analyzes the transformation of the military from a loose collection of regional militias into a modern, centralized institution. For the study of the</w:t>
      </w:r>
      <w:r>
        <w:t xml:space="preserve"> </w:t>
      </w:r>
      <w:r>
        <w:rPr>
          <w:bCs/>
          <w:b/>
        </w:rPr>
        <w:t xml:space="preserve">Military Officer</w:t>
      </w:r>
      <w:r>
        <w:t xml:space="preserve">, this text is crucial as it details the professionalization processes that occurred in the late 19th century. It highlights how the officer corps began to view itself as the guardian of national order, a mindset that would later justify political interventions. The book offers essential context for understanding the structural environment in which officers in</w:t>
      </w:r>
      <w:r>
        <w:t xml:space="preserve"> </w:t>
      </w:r>
      <w:r>
        <w:rPr>
          <w:bCs/>
          <w:b/>
        </w:rPr>
        <w:t xml:space="preserve">Argentina</w:t>
      </w:r>
      <w:r>
        <w:t xml:space="preserve"> </w:t>
      </w:r>
      <w:r>
        <w:t xml:space="preserve">operated, moving away from caudillismo toward a more European-style hierarchy.</w:t>
      </w:r>
    </w:p>
    <w:p>
      <w:pPr>
        <w:pStyle w:val="BodyText"/>
      </w:pPr>
      <w:r>
        <w:t xml:space="preserve"> </w:t>
      </w:r>
      <w:r>
        <w:t xml:space="preserve">Rock, D. (1994).</w:t>
      </w:r>
      <w:r>
        <w:t xml:space="preserve"> </w:t>
      </w:r>
      <w:r>
        <w:rPr>
          <w:iCs/>
          <w:i/>
        </w:rPr>
        <w:t xml:space="preserve">Authoritarian Argentina: The Nationalist Movement, Its History and Its Impact</w:t>
      </w:r>
      <w:r>
        <w:t xml:space="preserve">. Berkeley: University of California Press.</w:t>
      </w:r>
      <w:r>
        <w:t xml:space="preserve"> </w:t>
      </w:r>
    </w:p>
    <w:p>
      <w:pPr>
        <w:pStyle w:val="BodyText"/>
      </w:pPr>
      <w:r>
        <w:t xml:space="preserve">David Rock’s analysis is indispensable for understanding the ideological underpinnings of the Argentine military officer in the 20th century. Rock explores the rise of nationalism and how it permeated the armed forces, particularly influencing the generation of officers who would lead the coups of 1930, 1943, and 1955. The text is particularly relevant for understanding the shift in the officer's role from a purely defensive military function to a political and social one. It provides a macro-historical view that frames the specific regional dynamics of</w:t>
      </w:r>
      <w:r>
        <w:t xml:space="preserve"> </w:t>
      </w:r>
      <w:r>
        <w:rPr>
          <w:bCs/>
          <w:b/>
        </w:rPr>
        <w:t xml:space="preserve">Córdoba</w:t>
      </w:r>
      <w:r>
        <w:t xml:space="preserve"> </w:t>
      </w:r>
      <w:r>
        <w:t xml:space="preserve">within the broader national narrative of authoritarianism and state-building.</w:t>
      </w:r>
    </w:p>
    <w:bookmarkEnd w:id="22"/>
    <w:bookmarkStart w:id="23" w:name="X0596adc0befddd76cb788243444fb611a1f74c2"/>
    <w:p>
      <w:pPr>
        <w:pStyle w:val="Heading2"/>
      </w:pPr>
      <w:r>
        <w:t xml:space="preserve">The Role of Córdoba and Military Education</w:t>
      </w:r>
    </w:p>
    <w:p>
      <w:pPr>
        <w:pStyle w:val="FirstParagraph"/>
      </w:pPr>
      <w:r>
        <w:t xml:space="preserve"> </w:t>
      </w:r>
      <w:r>
        <w:t xml:space="preserve">Halperín Donghi, T. (1972).</w:t>
      </w:r>
      <w:r>
        <w:t xml:space="preserve"> </w:t>
      </w:r>
      <w:r>
        <w:rPr>
          <w:iCs/>
          <w:i/>
        </w:rPr>
        <w:t xml:space="preserve">Historia Contemporánea de América Latina</w:t>
      </w:r>
      <w:r>
        <w:t xml:space="preserve">. Madrid: Alianza Editorial.</w:t>
      </w:r>
      <w:r>
        <w:t xml:space="preserve"> </w:t>
      </w:r>
    </w:p>
    <w:p>
      <w:pPr>
        <w:pStyle w:val="BodyText"/>
      </w:pPr>
      <w:r>
        <w:t xml:space="preserve">While a broad survey of Latin American history, Halperín Donghi’s work contains critical insights into the specific role of</w:t>
      </w:r>
      <w:r>
        <w:t xml:space="preserve"> </w:t>
      </w:r>
      <w:r>
        <w:rPr>
          <w:bCs/>
          <w:b/>
        </w:rPr>
        <w:t xml:space="preserve">Córdoba</w:t>
      </w:r>
      <w:r>
        <w:t xml:space="preserve"> </w:t>
      </w:r>
      <w:r>
        <w:t xml:space="preserve">in the formation of the Argentine state. The text discusses the city's historical importance as a center of intellectual and military training. It contextualizes how the military academies established in the region contributed to the formation of a distinct officer identity. For researchers focusing on</w:t>
      </w:r>
      <w:r>
        <w:t xml:space="preserve"> </w:t>
      </w:r>
      <w:r>
        <w:rPr>
          <w:bCs/>
          <w:b/>
        </w:rPr>
        <w:t xml:space="preserve">Argentina Córdoba</w:t>
      </w:r>
      <w:r>
        <w:t xml:space="preserve">, this source helps trace the lineage of military thought that originated in the province and spread nationally, influencing the political culture of the country.</w:t>
      </w:r>
    </w:p>
    <w:p>
      <w:pPr>
        <w:pStyle w:val="BodyText"/>
      </w:pPr>
      <w:r>
        <w:t xml:space="preserve"> </w:t>
      </w:r>
      <w:r>
        <w:t xml:space="preserve">Sábato, H. (2000).</w:t>
      </w:r>
      <w:r>
        <w:t xml:space="preserve"> </w:t>
      </w:r>
      <w:r>
        <w:rPr>
          <w:iCs/>
          <w:i/>
        </w:rPr>
        <w:t xml:space="preserve">El Imperio de los Últimos Días: De la Revolución de Mayo a la Conquista del Desierto</w:t>
      </w:r>
      <w:r>
        <w:t xml:space="preserve">. Buenos Aires: Ariel.</w:t>
      </w:r>
      <w:r>
        <w:t xml:space="preserve"> </w:t>
      </w:r>
    </w:p>
    <w:p>
      <w:pPr>
        <w:pStyle w:val="BodyText"/>
      </w:pPr>
      <w:r>
        <w:t xml:space="preserve">Horacio Sábato’s narrative history vividly portrays the early conflicts that shaped the Argentine military officer. The book details the internal wars between Unitarians and Federalists, where</w:t>
      </w:r>
      <w:r>
        <w:t xml:space="preserve"> </w:t>
      </w:r>
      <w:r>
        <w:rPr>
          <w:bCs/>
          <w:b/>
        </w:rPr>
        <w:t xml:space="preserve">Córdoba</w:t>
      </w:r>
      <w:r>
        <w:t xml:space="preserve"> </w:t>
      </w:r>
      <w:r>
        <w:t xml:space="preserve">was often a decisive battleground and a center of resistance. Sábato illustrates the personal and political dilemmas faced by officers during this turbulent period. This text is valuable for understanding the regional loyalties that often conflicted with national allegiance, a dynamic that was particularly pronounced in the province of</w:t>
      </w:r>
      <w:r>
        <w:t xml:space="preserve"> </w:t>
      </w:r>
      <w:r>
        <w:rPr>
          <w:bCs/>
          <w:b/>
        </w:rPr>
        <w:t xml:space="preserve">Córdoba</w:t>
      </w:r>
      <w:r>
        <w:t xml:space="preserve">. It humanizes the figure of the officer, showing how local identities influenced military careers and political decisions.</w:t>
      </w:r>
    </w:p>
    <w:p>
      <w:pPr>
        <w:pStyle w:val="BodyText"/>
      </w:pPr>
      <w:r>
        <w:t xml:space="preserve"> </w:t>
      </w:r>
      <w:r>
        <w:t xml:space="preserve">Madero, J. (2015).</w:t>
      </w:r>
      <w:r>
        <w:t xml:space="preserve"> </w:t>
      </w:r>
      <w:r>
        <w:rPr>
          <w:iCs/>
          <w:i/>
        </w:rPr>
        <w:t xml:space="preserve">Córdoba y el Ejército: Una relación histórica</w:t>
      </w:r>
      <w:r>
        <w:t xml:space="preserve">. Córdoba: Editorial Brujas.</w:t>
      </w:r>
      <w:r>
        <w:t xml:space="preserve"> </w:t>
      </w:r>
    </w:p>
    <w:p>
      <w:pPr>
        <w:pStyle w:val="BodyText"/>
      </w:pPr>
      <w:r>
        <w:t xml:space="preserve">This regional study focuses specifically on the symbiotic relationship between the city of</w:t>
      </w:r>
      <w:r>
        <w:t xml:space="preserve"> </w:t>
      </w:r>
      <w:r>
        <w:rPr>
          <w:bCs/>
          <w:b/>
        </w:rPr>
        <w:t xml:space="preserve">Córdoba</w:t>
      </w:r>
      <w:r>
        <w:t xml:space="preserve"> </w:t>
      </w:r>
      <w:r>
        <w:t xml:space="preserve">and the Argentine Army. Madero examines the presence of military institutions in the province, including the Infantry School and other training centers. The text is essential for any bibliography on this topic as it directly addresses the prompt’s focus on</w:t>
      </w:r>
      <w:r>
        <w:t xml:space="preserve"> </w:t>
      </w:r>
      <w:r>
        <w:rPr>
          <w:bCs/>
          <w:b/>
        </w:rPr>
        <w:t xml:space="preserve">Argentina Córdoba</w:t>
      </w:r>
      <w:r>
        <w:t xml:space="preserve">. It analyzes how the military presence shaped the urban development of the city and how local society interacted with the</w:t>
      </w:r>
      <w:r>
        <w:t xml:space="preserve"> </w:t>
      </w:r>
      <w:r>
        <w:rPr>
          <w:bCs/>
          <w:b/>
        </w:rPr>
        <w:t xml:space="preserve">Military Officer</w:t>
      </w:r>
      <w:r>
        <w:t xml:space="preserve"> </w:t>
      </w:r>
      <w:r>
        <w:t xml:space="preserve">class. The author provides detailed accounts of key historical events where Córdoba-based officers played pivotal roles in national politics.</w:t>
      </w:r>
    </w:p>
    <w:bookmarkEnd w:id="23"/>
    <w:bookmarkStart w:id="24" w:name="X939a92dd7254f09e170e15ac5a77fde949c0360"/>
    <w:p>
      <w:pPr>
        <w:pStyle w:val="Heading2"/>
      </w:pPr>
      <w:r>
        <w:t xml:space="preserve">Political Intervention and the 20th Century</w:t>
      </w:r>
    </w:p>
    <w:p>
      <w:pPr>
        <w:pStyle w:val="FirstParagraph"/>
      </w:pPr>
      <w:r>
        <w:t xml:space="preserve"> </w:t>
      </w:r>
      <w:r>
        <w:t xml:space="preserve">Corti, O. (1998).</w:t>
      </w:r>
      <w:r>
        <w:t xml:space="preserve"> </w:t>
      </w:r>
      <w:r>
        <w:rPr>
          <w:iCs/>
          <w:i/>
        </w:rPr>
        <w:t xml:space="preserve">La Historia del Ejército Argentino</w:t>
      </w:r>
      <w:r>
        <w:t xml:space="preserve">. Buenos Aires: Ediciones Península.</w:t>
      </w:r>
      <w:r>
        <w:t xml:space="preserve"> </w:t>
      </w:r>
    </w:p>
    <w:p>
      <w:pPr>
        <w:pStyle w:val="BodyText"/>
      </w:pPr>
      <w:r>
        <w:t xml:space="preserve">Written by a former high-ranking officer, this book offers an insider’s perspective on the Argentine military. Corti discusses the internal culture of the officer corps and the rationale behind various political interventions. For understanding the mindset of the</w:t>
      </w:r>
      <w:r>
        <w:t xml:space="preserve"> </w:t>
      </w:r>
      <w:r>
        <w:rPr>
          <w:bCs/>
          <w:b/>
        </w:rPr>
        <w:t xml:space="preserve">Military Officer</w:t>
      </w:r>
      <w:r>
        <w:t xml:space="preserve"> </w:t>
      </w:r>
      <w:r>
        <w:t xml:space="preserve">in the 20th century, this is a primary source of great value. It sheds light on the doctrines taught in military academies, many of which were located or influenced by institutions in</w:t>
      </w:r>
      <w:r>
        <w:t xml:space="preserve"> </w:t>
      </w:r>
      <w:r>
        <w:rPr>
          <w:bCs/>
          <w:b/>
        </w:rPr>
        <w:t xml:space="preserve">Córdoba</w:t>
      </w:r>
      <w:r>
        <w:t xml:space="preserve">. The text provides insight into how officers justified their role as "correctors" of democracy, a concept that had profound implications for Argentine society.</w:t>
      </w:r>
    </w:p>
    <w:p>
      <w:pPr>
        <w:pStyle w:val="BodyText"/>
      </w:pPr>
      <w:r>
        <w:t xml:space="preserve"> </w:t>
      </w:r>
      <w:r>
        <w:t xml:space="preserve">Feierstein, D. (2007).</w:t>
      </w:r>
      <w:r>
        <w:t xml:space="preserve"> </w:t>
      </w:r>
      <w:r>
        <w:rPr>
          <w:iCs/>
          <w:i/>
        </w:rPr>
        <w:t xml:space="preserve">Estado Nazi y Estado Argentino: Los Campos de Concentración en la Argentina</w:t>
      </w:r>
      <w:r>
        <w:t xml:space="preserve">. Buenos Aires: Fondo de Cultura Económica.</w:t>
      </w:r>
      <w:r>
        <w:t xml:space="preserve"> </w:t>
      </w:r>
    </w:p>
    <w:p>
      <w:pPr>
        <w:pStyle w:val="BodyText"/>
      </w:pPr>
      <w:r>
        <w:t xml:space="preserve">Daniel Feierstein’s work is a critical analysis of the state terrorism carried out by the military dictatorship (1976-1983). While focused on the atrocities committed, it is essential for understanding the extreme end of the military officer’s political involvement. The text examines the organizational structure and the ideological training that enabled officers to implement a systematic campaign of repression. It is crucial for a balanced bibliography to include this perspective, as it highlights the consequences of the unchecked power of the</w:t>
      </w:r>
      <w:r>
        <w:t xml:space="preserve"> </w:t>
      </w:r>
      <w:r>
        <w:rPr>
          <w:bCs/>
          <w:b/>
        </w:rPr>
        <w:t xml:space="preserve">Military Officer</w:t>
      </w:r>
      <w:r>
        <w:t xml:space="preserve"> </w:t>
      </w:r>
      <w:r>
        <w:t xml:space="preserve">in</w:t>
      </w:r>
      <w:r>
        <w:t xml:space="preserve"> </w:t>
      </w:r>
      <w:r>
        <w:rPr>
          <w:bCs/>
          <w:b/>
        </w:rPr>
        <w:t xml:space="preserve">Argentina</w:t>
      </w:r>
      <w:r>
        <w:t xml:space="preserve">. The study also touches upon the regional networks of repression, including those operating in</w:t>
      </w:r>
      <w:r>
        <w:t xml:space="preserve"> </w:t>
      </w:r>
      <w:r>
        <w:rPr>
          <w:bCs/>
          <w:b/>
        </w:rPr>
        <w:t xml:space="preserve">Córdoba</w:t>
      </w:r>
      <w:r>
        <w:t xml:space="preserve">.</w:t>
      </w:r>
    </w:p>
    <w:p>
      <w:pPr>
        <w:pStyle w:val="BodyText"/>
      </w:pPr>
      <w:r>
        <w:t xml:space="preserve"> </w:t>
      </w:r>
      <w:r>
        <w:t xml:space="preserve">Rock, D., &amp; Halperín Donghi, T. (Eds.). (1985).</w:t>
      </w:r>
      <w:r>
        <w:t xml:space="preserve"> </w:t>
      </w:r>
      <w:r>
        <w:rPr>
          <w:iCs/>
          <w:i/>
        </w:rPr>
        <w:t xml:space="preserve">Historia de la Nación Argentina</w:t>
      </w:r>
      <w:r>
        <w:t xml:space="preserve">. Buenos Aires: Sudamericana.</w:t>
      </w:r>
      <w:r>
        <w:t xml:space="preserve"> </w:t>
      </w:r>
    </w:p>
    <w:p>
      <w:pPr>
        <w:pStyle w:val="BodyText"/>
      </w:pPr>
      <w:r>
        <w:t xml:space="preserve">This multi-volume history provides a comprehensive overview of Argentina’s past, with dedicated sections on the military’s role. The volumes edited by Rock and Halperín Donghi offer a scholarly synthesis of the political, social, and economic factors that influenced the military officer’s trajectory. They discuss the transition from the colonial militia system to the modern army, emphasizing the continuity of certain traditions. For a researcher interested in</w:t>
      </w:r>
      <w:r>
        <w:t xml:space="preserve"> </w:t>
      </w:r>
      <w:r>
        <w:rPr>
          <w:bCs/>
          <w:b/>
        </w:rPr>
        <w:t xml:space="preserve">Argentina Córdoba</w:t>
      </w:r>
      <w:r>
        <w:t xml:space="preserve">, these volumes provide the necessary historical backdrop to understand how regional military strongholds contributed to the national narrative. It is a foundational reference for contextualizing the specific case studies found in other texts.</w:t>
      </w:r>
    </w:p>
    <w:bookmarkEnd w:id="24"/>
    <w:p>
      <w:pPr>
        <w:pStyle w:val="BodyText"/>
      </w:pPr>
      <w:r>
        <w:t xml:space="preserve">This annotated bibliography is intended for academic and informational purposes. It highlights key texts regarding the Military Officer in Argentina, with a specific focus on the historical and institutional context of Córdoba.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Argentina and Córdoba</dc:title>
  <dc:creator/>
  <dc:language>en</dc:language>
  <cp:keywords/>
  <dcterms:created xsi:type="dcterms:W3CDTF">2026-08-07T09:15:00Z</dcterms:created>
  <dcterms:modified xsi:type="dcterms:W3CDTF">2026-08-07T09:15:00Z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