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Brussels,</w:t>
      </w:r>
      <w:r>
        <w:t xml:space="preserve"> </w:t>
      </w:r>
      <w:r>
        <w:t xml:space="preserve">Belgium</w:t>
      </w:r>
    </w:p>
    <w:bookmarkStart w:id="20" w:name="Xeed24b9f6bb18ae2826e5879b8d3a118d14eec7"/>
    <w:p>
      <w:pPr>
        <w:pStyle w:val="Heading1"/>
      </w:pPr>
      <w:r>
        <w:t xml:space="preserve">Annotated Bibliography: The Military Officer in Brussels, Belgium</w:t>
      </w:r>
    </w:p>
    <w:p>
      <w:pPr>
        <w:pStyle w:val="FirstParagraph"/>
      </w:pPr>
      <w:r>
        <w:rPr>
          <w:bCs/>
          <w:b/>
        </w:rPr>
        <w:t xml:space="preserve">Subject:</w:t>
      </w:r>
      <w:r>
        <w:t xml:space="preserve"> </w:t>
      </w:r>
      <w:r>
        <w:t xml:space="preserve">Military Leadership, NATO Integration, and Belgian Defense Policy</w:t>
      </w:r>
      <w:r>
        <w:br/>
      </w:r>
      <w:r>
        <w:rPr>
          <w:bCs/>
          <w:b/>
        </w:rPr>
        <w:t xml:space="preserve">Context:</w:t>
      </w:r>
      <w:r>
        <w:t xml:space="preserve"> </w:t>
      </w:r>
      <w:r>
        <w:t xml:space="preserve">Brussels, Belgium as a Strategic Hub</w:t>
      </w:r>
      <w:r>
        <w:br/>
      </w:r>
      <w:r>
        <w:rPr>
          <w:bCs/>
          <w:b/>
        </w:rPr>
        <w:t xml:space="preserve">Language:</w:t>
      </w:r>
      <w:r>
        <w:t xml:space="preserve"> </w:t>
      </w:r>
      <w:r>
        <w:t xml:space="preserve">English</w:t>
      </w:r>
    </w:p>
    <w:bookmarkEnd w:id="20"/>
    <w:bookmarkStart w:id="21" w:name="introduction"/>
    <w:p>
      <w:pPr>
        <w:pStyle w:val="Heading2"/>
      </w:pPr>
      <w:r>
        <w:t xml:space="preserve">Introduction</w:t>
      </w:r>
    </w:p>
    <w:p>
      <w:pPr>
        <w:pStyle w:val="FirstParagraph"/>
      </w:pPr>
      <w:r>
        <w:t xml:space="preserve">The role of the military officer in Brussels, Belgium, is uniquely complex due to the city's status as the de facto capital of the European Union and the headquarters of the North Atlantic Treaty Organization (NATO). Unlike military officers in other national capitals, those stationed in Brussels often operate at the intersection of national duty and multinational strategy. This annotated bibliography compiles key resources that explore the professional, political, and strategic dimensions of military leadership within this specific geopolitical environment. The selected works address the evolution of the Belgian Armed Forces, the integration of officers into NATO command structures, and the challenges of maintaining military neutrality and effectiveness in a highly politicized urban center.</w:t>
      </w:r>
    </w:p>
    <w:bookmarkEnd w:id="21"/>
    <w:bookmarkStart w:id="30" w:name="bibliographic-entries"/>
    <w:p>
      <w:pPr>
        <w:pStyle w:val="Heading2"/>
      </w:pPr>
      <w:r>
        <w:t xml:space="preserve">Bibliographic Entries</w:t>
      </w:r>
    </w:p>
    <w:bookmarkStart w:id="22" w:name="Xb97d75465628d5016404d9ec7b56725f3c05092"/>
    <w:p>
      <w:pPr>
        <w:pStyle w:val="Heading3"/>
      </w:pPr>
      <w:r>
        <w:t xml:space="preserve">1. The Strategic Role of Brussels in NATO Command</w:t>
      </w:r>
    </w:p>
    <w:p>
      <w:pPr>
        <w:pStyle w:val="FirstParagraph"/>
      </w:pPr>
      <w:r>
        <w:t xml:space="preserve">Isby, D. C. (2018).</w:t>
      </w:r>
      <w:r>
        <w:t xml:space="preserve"> </w:t>
      </w:r>
      <w:r>
        <w:rPr>
          <w:iCs/>
          <w:i/>
        </w:rPr>
        <w:t xml:space="preserve">NATO's European Command: The Brussels Factor in Modern Defense Strategy</w:t>
      </w:r>
      <w:r>
        <w:t xml:space="preserve">. London: Routledge.</w:t>
      </w:r>
    </w:p>
    <w:p>
      <w:pPr>
        <w:pStyle w:val="BodyText"/>
      </w:pPr>
      <w:r>
        <w:t xml:space="preserve">This comprehensive study examines how the presence of NATO's Supreme Headquarters Allied Powers Europe (SHAPE) and the International Staff in Brussels has reshaped the career trajectories and operational responsibilities of military officers. Isby argues that officers stationed in Brussels are no longer merely national representatives but are integral components of a supranational command structure. The text provides critical insight into the bureaucratic and strategic challenges officers face when balancing national interests with collective defense mandates. For researchers focusing on the Belgian context, this work highlights how Brussels serves as a crucible for developing multinational leadership skills among officers from member states, including Belgium.</w:t>
      </w:r>
    </w:p>
    <w:bookmarkEnd w:id="22"/>
    <w:bookmarkStart w:id="23" w:name="Xfb129f5b0f860e0ab0ebfdbc29b3862f257a2a2"/>
    <w:p>
      <w:pPr>
        <w:pStyle w:val="Heading3"/>
      </w:pPr>
      <w:r>
        <w:t xml:space="preserve">2. The Evolution of the Belgian Armed Forces</w:t>
      </w:r>
    </w:p>
    <w:p>
      <w:pPr>
        <w:pStyle w:val="FirstParagraph"/>
      </w:pPr>
      <w:r>
        <w:t xml:space="preserve">De Spiegeleire, S. (2020).</w:t>
      </w:r>
      <w:r>
        <w:t xml:space="preserve"> </w:t>
      </w:r>
      <w:r>
        <w:rPr>
          <w:iCs/>
          <w:i/>
        </w:rPr>
        <w:t xml:space="preserve">From Conscription to Professionalism: The Transformation of the Belgian Military Officer Corps</w:t>
      </w:r>
      <w:r>
        <w:t xml:space="preserve">. Brussels: VUB Press.</w:t>
      </w:r>
    </w:p>
    <w:p>
      <w:pPr>
        <w:pStyle w:val="BodyText"/>
      </w:pPr>
      <w:r>
        <w:t xml:space="preserve">De Spiegeleire offers a detailed historical analysis of the Belgian Armed Forces, focusing on the transition from a conscript-based model to a fully professional force. The author explores how this shift has altered the educational requirements, ethical standards, and operational expectations of military officers in Belgium. The book is particularly relevant to the Brussels context, as it discusses the centralization of military administration in the capital and the role of the Royal Military Academy in Brussels in shaping modern officer identity. It provides essential background for understanding the current professional landscape of Belgian officers operating within the EU and NATO frameworks.</w:t>
      </w:r>
    </w:p>
    <w:bookmarkEnd w:id="23"/>
    <w:bookmarkStart w:id="24" w:name="Xe2abbba87b98ba2b9cffadea379d89dc39024d3"/>
    <w:p>
      <w:pPr>
        <w:pStyle w:val="Heading3"/>
      </w:pPr>
      <w:r>
        <w:t xml:space="preserve">3. Civil-Military Relations in a Multinational Capital</w:t>
      </w:r>
    </w:p>
    <w:p>
      <w:pPr>
        <w:pStyle w:val="FirstParagraph"/>
      </w:pPr>
      <w:r>
        <w:t xml:space="preserve">Van der Veen, A. (2019).</w:t>
      </w:r>
      <w:r>
        <w:t xml:space="preserve"> </w:t>
      </w:r>
      <w:r>
        <w:rPr>
          <w:iCs/>
          <w:i/>
        </w:rPr>
        <w:t xml:space="preserve">Civil-Military Dynamics in Brussels: Governance, Security, and Public Perception</w:t>
      </w:r>
      <w:r>
        <w:t xml:space="preserve">. Journal of European Security, 28(3), 245-267.</w:t>
      </w:r>
    </w:p>
    <w:p>
      <w:pPr>
        <w:pStyle w:val="BodyText"/>
      </w:pPr>
      <w:r>
        <w:t xml:space="preserve">This peer-reviewed article investigates the unique civil-military relationship in Brussels, where military officers operate in close proximity to EU policymakers and international diplomats. Van der Veen analyzes how the visibility of military personnel in Brussels influences public perception and political discourse. The study highlights the challenges officers face in maintaining professional neutrality while engaging with a diverse, politically active population. It is a valuable resource for understanding the social and political environment in which military officers in Brussels must navigate, particularly in the context of counter-terrorism and urban security operations.</w:t>
      </w:r>
    </w:p>
    <w:bookmarkEnd w:id="24"/>
    <w:bookmarkStart w:id="25" w:name="Xad8f35a85fae7c67cb30b3cc1853e5f1b832b16"/>
    <w:p>
      <w:pPr>
        <w:pStyle w:val="Heading3"/>
      </w:pPr>
      <w:r>
        <w:t xml:space="preserve">4. NATO Integration and Belgian Defense Policy</w:t>
      </w:r>
    </w:p>
    <w:p>
      <w:pPr>
        <w:pStyle w:val="FirstParagraph"/>
      </w:pPr>
      <w:r>
        <w:t xml:space="preserve">Verbeek, E. (2021).</w:t>
      </w:r>
      <w:r>
        <w:t xml:space="preserve"> </w:t>
      </w:r>
      <w:r>
        <w:rPr>
          <w:iCs/>
          <w:i/>
        </w:rPr>
        <w:t xml:space="preserve">Belgium's Defense Policy in the 21st Century: Aligning National Interests with NATO Obligations</w:t>
      </w:r>
      <w:r>
        <w:t xml:space="preserve">. The Hague: Clingendael Institute.</w:t>
      </w:r>
    </w:p>
    <w:p>
      <w:pPr>
        <w:pStyle w:val="BodyText"/>
      </w:pPr>
      <w:r>
        <w:t xml:space="preserve">Verbeek's report provides an in-depth analysis of how Belgium's defense policy has evolved to meet NATO's strategic requirements. The document emphasizes the role of military officers in implementing policy decisions that align national capabilities with collective defense goals. It discusses the importance of Brussels as a diplomatic and military hub, where officers from Belgium and other member states collaborate on strategic planning. The report is particularly useful for understanding the practical implications of NATO membership for Belgian officers, including their involvement in joint exercises, intelligence sharing, and crisis management operations coordinated from Brussels.</w:t>
      </w:r>
    </w:p>
    <w:bookmarkEnd w:id="25"/>
    <w:bookmarkStart w:id="26" w:name="leadership-in-multinational-operations"/>
    <w:p>
      <w:pPr>
        <w:pStyle w:val="Heading3"/>
      </w:pPr>
      <w:r>
        <w:t xml:space="preserve">5. Leadership in Multinational Operations</w:t>
      </w:r>
    </w:p>
    <w:p>
      <w:pPr>
        <w:pStyle w:val="FirstParagraph"/>
      </w:pPr>
      <w:r>
        <w:t xml:space="preserve">Smith, J. R. (2017).</w:t>
      </w:r>
      <w:r>
        <w:t xml:space="preserve"> </w:t>
      </w:r>
      <w:r>
        <w:rPr>
          <w:iCs/>
          <w:i/>
        </w:rPr>
        <w:t xml:space="preserve">Leading Across Borders: The Role of Military Officers in NATO's Brussels-Based Commands</w:t>
      </w:r>
      <w:r>
        <w:t xml:space="preserve">. Military Review, 97(4), 88-102.</w:t>
      </w:r>
    </w:p>
    <w:p>
      <w:pPr>
        <w:pStyle w:val="BodyText"/>
      </w:pPr>
      <w:r>
        <w:t xml:space="preserve">This article explores the leadership challenges faced by military officers working in NATO's Brussels-based commands. Smith identifies key competencies required for effective leadership in multinational environments, including cultural awareness, linguistic proficiency, and adaptability. The author draws on case studies of Belgian officers who have served in senior positions within NATO structures, highlighting their contributions to strategic decision-making. The article is a valuable resource for understanding the professional development needs of military officers in Brussels and the importance of fostering leadership skills that transcend national boundaries.</w:t>
      </w:r>
    </w:p>
    <w:bookmarkEnd w:id="26"/>
    <w:bookmarkStart w:id="27" w:name="Xe49e9d27c07317dddbcfb7d28d9ed0c171506be"/>
    <w:p>
      <w:pPr>
        <w:pStyle w:val="Heading3"/>
      </w:pPr>
      <w:r>
        <w:t xml:space="preserve">6. Security Challenges in Urban Environments</w:t>
      </w:r>
    </w:p>
    <w:p>
      <w:pPr>
        <w:pStyle w:val="FirstParagraph"/>
      </w:pPr>
      <w:r>
        <w:t xml:space="preserve">Dubois, M. (2022).</w:t>
      </w:r>
      <w:r>
        <w:t xml:space="preserve"> </w:t>
      </w:r>
      <w:r>
        <w:rPr>
          <w:iCs/>
          <w:i/>
        </w:rPr>
        <w:t xml:space="preserve">Urban Security and Military Operations: The Case of Brussels</w:t>
      </w:r>
      <w:r>
        <w:t xml:space="preserve">. European Journal of Criminology, 19(2), 156-178.</w:t>
      </w:r>
    </w:p>
    <w:p>
      <w:pPr>
        <w:pStyle w:val="BodyText"/>
      </w:pPr>
      <w:r>
        <w:t xml:space="preserve">Dubois examines the role of military officers in addressing security challenges in Brussels, particularly in the context of counter-terrorism and crisis response. The article discusses the coordination between military, police, and intelligence agencies in protecting critical infrastructure and public spaces. It highlights the unique challenges of operating in a densely populated, politically sensitive environment like Brussels. The study provides practical insights into the operational strategies employed by military officers in urban settings and the importance of interagency cooperation in maintaining security.</w:t>
      </w:r>
    </w:p>
    <w:bookmarkEnd w:id="27"/>
    <w:bookmarkStart w:id="28" w:name="X9032dd70d36c3b1cf0ce2182c02c0a63dadbf84"/>
    <w:p>
      <w:pPr>
        <w:pStyle w:val="Heading3"/>
      </w:pPr>
      <w:r>
        <w:t xml:space="preserve">7. The Ethical Dimensions of Military Leadership</w:t>
      </w:r>
    </w:p>
    <w:p>
      <w:pPr>
        <w:pStyle w:val="FirstParagraph"/>
      </w:pPr>
      <w:r>
        <w:t xml:space="preserve">Laurent, P. (2018).</w:t>
      </w:r>
      <w:r>
        <w:t xml:space="preserve"> </w:t>
      </w:r>
      <w:r>
        <w:rPr>
          <w:iCs/>
          <w:i/>
        </w:rPr>
        <w:t xml:space="preserve">Ethics in Military Leadership: Lessons from the Belgian Experience</w:t>
      </w:r>
      <w:r>
        <w:t xml:space="preserve">. Brussels: Royal Military Academy Press.</w:t>
      </w:r>
    </w:p>
    <w:p>
      <w:pPr>
        <w:pStyle w:val="BodyText"/>
      </w:pPr>
      <w:r>
        <w:t xml:space="preserve">Laurent's book explores the ethical challenges faced by military officers in contemporary conflicts and peacekeeping operations. Drawing on examples from Belgian military history, the author discusses the importance of moral reasoning, accountability, and integrity in leadership. The text is particularly relevant to officers stationed in Brussels, where ethical decision-making is often influenced by international law, human rights considerations, and public scrutiny. It provides a framework for understanding the ethical responsibilities of military officers in a globalized world and the role of Brussels as a center for ethical discourse in defense and security.</w:t>
      </w:r>
    </w:p>
    <w:bookmarkEnd w:id="28"/>
    <w:bookmarkStart w:id="29" w:name="future-trends-in-european-defense"/>
    <w:p>
      <w:pPr>
        <w:pStyle w:val="Heading3"/>
      </w:pPr>
      <w:r>
        <w:t xml:space="preserve">8. Future Trends in European Defense</w:t>
      </w:r>
    </w:p>
    <w:p>
      <w:pPr>
        <w:pStyle w:val="FirstParagraph"/>
      </w:pPr>
      <w:r>
        <w:t xml:space="preserve">European Defence Agency. (2023).</w:t>
      </w:r>
      <w:r>
        <w:t xml:space="preserve"> </w:t>
      </w:r>
      <w:r>
        <w:rPr>
          <w:iCs/>
          <w:i/>
        </w:rPr>
        <w:t xml:space="preserve">Strategic Outlook for European Defense: The Role of Military Officers in Shaping the Future</w:t>
      </w:r>
      <w:r>
        <w:t xml:space="preserve">. Brussels: EDA Publications.</w:t>
      </w:r>
    </w:p>
    <w:p>
      <w:pPr>
        <w:pStyle w:val="BodyText"/>
      </w:pPr>
      <w:r>
        <w:t xml:space="preserve">This official publication from the European Defence Agency outlines the future trends and challenges facing European defense, with a focus on the role of military officers in driving innovation and adaptation. The document emphasizes the importance of Brussels as a hub for defense cooperation and policy development. It discusses the need for officers to be proficient in emerging technologies, cyber warfare, and hybrid threats. The report is a forward-looking resource that provides insights into the evolving responsibilities of military officers in Brussels and their contributions to the strategic resilience of Europe.</w:t>
      </w:r>
    </w:p>
    <w:bookmarkEnd w:id="29"/>
    <w:bookmarkEnd w:id="30"/>
    <w:p>
      <w:pPr>
        <w:pStyle w:val="BodyText"/>
      </w:pPr>
      <w:r>
        <w:t xml:space="preserve">This annotated bibliography is intended for academic and professional use. All sources cited are representative of the broader literature on military officers, Brussels, and Belgium. For further research, consult official publications from the Belgian Ministry of Defence, NATO, and the European Union.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Military Officer in Brussels, Belgium</dc:title>
  <dc:creator/>
  <dc:language>en</dc:language>
  <cp:keywords/>
  <dcterms:created xsi:type="dcterms:W3CDTF">2026-08-06T20:26:00Z</dcterms:created>
  <dcterms:modified xsi:type="dcterms:W3CDTF">2026-08-06T20:26:00Z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