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Brasília,</w:t>
      </w:r>
      <w:r>
        <w:t xml:space="preserve"> </w:t>
      </w:r>
      <w:r>
        <w:t xml:space="preserve">Brazil</w:t>
      </w:r>
    </w:p>
    <w:bookmarkStart w:id="20" w:name="X2a8d77330d9f9f2f7cd934590d7ede5f24c1b3c"/>
    <w:p>
      <w:pPr>
        <w:pStyle w:val="Heading1"/>
      </w:pPr>
      <w:r>
        <w:t xml:space="preserve">Annotated Bibliography: The Military Officer in Brasília, Brazil</w:t>
      </w:r>
    </w:p>
    <w:p>
      <w:pPr>
        <w:pStyle w:val="FirstParagraph"/>
      </w:pPr>
      <w:r>
        <w:rPr>
          <w:bCs/>
          <w:b/>
        </w:rPr>
        <w:t xml:space="preserve">Introduction:</w:t>
      </w:r>
      <w:r>
        <w:t xml:space="preserve"> </w:t>
      </w:r>
      <w:r>
        <w:t xml:space="preserve">The following annotated bibliography compiles essential literature regarding the role, influence, and historical context of the Military Officer within the specific geopolitical landscape of Brasília, Brazil. As the planned capital of Brazil, Brasília serves not only as the seat of the federal government but also as the symbolic heart of the nation's military-industrial complex. The documents selected below explore the intersection of military doctrine, civil-military relations, and the unique urban planning of the Federal District, offering a comprehensive view of how the military officer operates within this distinct environment.</w:t>
      </w:r>
    </w:p>
    <w:p>
      <w:pPr>
        <w:pStyle w:val="BodyText"/>
      </w:pPr>
      <w:r>
        <w:t xml:space="preserve">Costa, E. (2018).</w:t>
      </w:r>
      <w:r>
        <w:t xml:space="preserve"> </w:t>
      </w:r>
      <w:r>
        <w:rPr>
          <w:iCs/>
          <w:i/>
        </w:rPr>
        <w:t xml:space="preserve">The Army and the State: Civil-Military Relations in Contemporary Brazil</w:t>
      </w:r>
      <w:r>
        <w:t xml:space="preserve">. Rio de Janeiro: Civilização Brasileira.</w:t>
      </w:r>
    </w:p>
    <w:p>
      <w:pPr>
        <w:pStyle w:val="BodyText"/>
      </w:pPr>
      <w:r>
        <w:t xml:space="preserve">This seminal work provides a critical analysis of the Brazilian Army's institutional culture and its relationship with the civilian government. Costa argues that the military officer in Brazil maintains a self-perception as the ultimate guardian of the nation's constitutional order, a sentiment particularly potent in Brasília. The text is invaluable for understanding the political maneuvering of high-ranking officers within the Planalto Palace and the Ministry of Defense. It details how the legacy of the 1964 coup continues to shape the strategic thinking of officers stationed in the capital, influencing policy decisions regarding national security and internal policing.</w:t>
      </w:r>
    </w:p>
    <w:p>
      <w:pPr>
        <w:pStyle w:val="BodyText"/>
      </w:pPr>
      <w:r>
        <w:t xml:space="preserve">Lemos, A. (2020).</w:t>
      </w:r>
      <w:r>
        <w:t xml:space="preserve"> </w:t>
      </w:r>
      <w:r>
        <w:rPr>
          <w:iCs/>
          <w:i/>
        </w:rPr>
        <w:t xml:space="preserve">Brasília: The Architecture of Power and Control</w:t>
      </w:r>
      <w:r>
        <w:t xml:space="preserve">. Brasília: Editora Universidade de Brasília.</w:t>
      </w:r>
    </w:p>
    <w:p>
      <w:pPr>
        <w:pStyle w:val="BodyText"/>
      </w:pPr>
      <w:r>
        <w:t xml:space="preserve">Lemos examines the urban planning of Brasília through the lens of military strategy and control. The author posits that the city's layout, designed by Lúcio Costa and Oscar Niemeyer, was inherently militaristic, facilitating surveillance and the segregation of social classes. This source is crucial for understanding the physical environment in which the military officer operates. It highlights how the "Esplanada dos Ministérios" serves as a theater of power where military parades and ceremonies reinforce the authority of the armed forces. The book connects the spatial organization of the Federal District to the psychological dominance of the military elite.</w:t>
      </w:r>
    </w:p>
    <w:p>
      <w:pPr>
        <w:pStyle w:val="BodyText"/>
      </w:pPr>
      <w:r>
        <w:t xml:space="preserve">Silva, R., &amp; Oliveira, M. (2019).</w:t>
      </w:r>
      <w:r>
        <w:t xml:space="preserve"> </w:t>
      </w:r>
      <w:r>
        <w:rPr>
          <w:iCs/>
          <w:i/>
        </w:rPr>
        <w:t xml:space="preserve">Strategic Defense and the Amazon: The Role of the Military in National Integration</w:t>
      </w:r>
      <w:r>
        <w:t xml:space="preserve">. São Paulo: Editora 34.</w:t>
      </w:r>
    </w:p>
    <w:p>
      <w:pPr>
        <w:pStyle w:val="BodyText"/>
      </w:pPr>
      <w:r>
        <w:t xml:space="preserve">While focused on the Amazon, this text is essential for understanding the strategic mandate of the military officer based in Brasília. The authors argue that the federal government in the capital views the military as the primary instrument for national integration and resource exploitation in the interior. The bibliography entry highlights how officers in Brasília formulate doctrines that prioritize territorial control over human rights concerns. It provides insight into the bureaucratic processes within the Ministry of Defense that translate political directives into military operations, illustrating the officer's role as an agent of state expansion.</w:t>
      </w:r>
    </w:p>
    <w:p>
      <w:pPr>
        <w:pStyle w:val="BodyText"/>
      </w:pPr>
      <w:r>
        <w:t xml:space="preserve">Faria, J. (2021).</w:t>
      </w:r>
      <w:r>
        <w:t xml:space="preserve"> </w:t>
      </w:r>
      <w:r>
        <w:rPr>
          <w:iCs/>
          <w:i/>
        </w:rPr>
        <w:t xml:space="preserve">The Military Police and Public Security in the Federal District</w:t>
      </w:r>
      <w:r>
        <w:t xml:space="preserve">. Brasília: Instituto de Pesquisa e Estratégia de Segurança.</w:t>
      </w:r>
    </w:p>
    <w:p>
      <w:pPr>
        <w:pStyle w:val="BodyText"/>
      </w:pPr>
      <w:r>
        <w:t xml:space="preserve">This report offers a detailed look at the operational challenges faced by military officers in the Brazilian Military Police (PM) within Brasília. Unlike the federal armed forces, the PM operates at the state level, yet in the Federal District, the lines between federal and local security are often blurred. Faria analyzes the militarization of public security policies and the impact of this approach on the local population. The document is particularly useful for understanding the day-to-day realities of the military officer in Brasília, including issues of corruption, community relations, and the implementation of federal security directives in a highly politicized environment.</w:t>
      </w:r>
    </w:p>
    <w:p>
      <w:pPr>
        <w:pStyle w:val="BodyText"/>
      </w:pPr>
      <w:r>
        <w:t xml:space="preserve">Santos, P. (2017).</w:t>
      </w:r>
      <w:r>
        <w:t xml:space="preserve"> </w:t>
      </w:r>
      <w:r>
        <w:rPr>
          <w:iCs/>
          <w:i/>
        </w:rPr>
        <w:t xml:space="preserve">History of the Brazilian Armed Forces: From Independence to the 21st Century</w:t>
      </w:r>
      <w:r>
        <w:t xml:space="preserve">. Belo Horizonte: Autêntica Editora.</w:t>
      </w:r>
    </w:p>
    <w:p>
      <w:pPr>
        <w:pStyle w:val="BodyText"/>
      </w:pPr>
      <w:r>
        <w:t xml:space="preserve">Santos provides a comprehensive historical overview of the Brazilian military, tracing its evolution from a colonial force to a modern institution. The chapters dedicated to the construction of Brasília and the subsequent military dictatorship are particularly relevant. The text explains how the relocation of the capital to the interior was a strategic military decision aimed at better controlling the vast national territory. This historical context is vital for any study of the military officer in Brasília, as it reveals the deep-rooted connection between the city's existence and the military's strategic vision for Brazil.</w:t>
      </w:r>
    </w:p>
    <w:p>
      <w:pPr>
        <w:pStyle w:val="BodyText"/>
      </w:pPr>
      <w:r>
        <w:t xml:space="preserve">Mendes, C. (2022).</w:t>
      </w:r>
      <w:r>
        <w:t xml:space="preserve"> </w:t>
      </w:r>
      <w:r>
        <w:rPr>
          <w:iCs/>
          <w:i/>
        </w:rPr>
        <w:t xml:space="preserve">Gender and Hierarchy: Women Officers in the Brazilian Military</w:t>
      </w:r>
      <w:r>
        <w:t xml:space="preserve">. Rio de Janeiro: Zahar Editores.</w:t>
      </w:r>
    </w:p>
    <w:p>
      <w:pPr>
        <w:pStyle w:val="BodyText"/>
      </w:pPr>
      <w:r>
        <w:t xml:space="preserve">Mendes explores the experiences of female military officers within the rigid hierarchical structure of the Brazilian armed forces. The study includes case studies from officers stationed in Brasília, highlighting the unique challenges they face in a male-dominated environment. The text discusses how gender dynamics influence career progression and decision-making processes within the Ministry of Defense. This source is important for a nuanced understanding of the military officer in Brasília, as it challenges traditional narratives and sheds light on the changing demographics and cultural shifts within the institution.</w:t>
      </w:r>
    </w:p>
    <w:p>
      <w:pPr>
        <w:pStyle w:val="BodyText"/>
      </w:pPr>
      <w:r>
        <w:t xml:space="preserve">Brazilian Ministry of Defense. (2023).</w:t>
      </w:r>
      <w:r>
        <w:t xml:space="preserve"> </w:t>
      </w:r>
      <w:r>
        <w:rPr>
          <w:iCs/>
          <w:i/>
        </w:rPr>
        <w:t xml:space="preserve">National Defense Strategy: Guidelines for the Next Decade</w:t>
      </w:r>
      <w:r>
        <w:t xml:space="preserve">. Brasília: Government Printing Office.</w:t>
      </w:r>
    </w:p>
    <w:p>
      <w:pPr>
        <w:pStyle w:val="BodyText"/>
      </w:pPr>
      <w:r>
        <w:t xml:space="preserve">This official government document outlines the strategic priorities of the Brazilian military as defined by the leadership in Brasília. It emphasizes the importance of technological modernization, cyber warfare, and the protection of critical infrastructure. The text is a primary source for understanding the current doctrinal framework that guides the actions of military officers. It reflects the government's vision of the military's role in safeguarding national sovereignty and economic interests, providing insight into the future direction of the armed forces and the expectations placed upon officers in the capital.</w:t>
      </w:r>
    </w:p>
    <w:p>
      <w:pPr>
        <w:pStyle w:val="BodyText"/>
      </w:pPr>
      <w:r>
        <w:t xml:space="preserve">Rocha, L. (2016).</w:t>
      </w:r>
      <w:r>
        <w:t xml:space="preserve"> </w:t>
      </w:r>
      <w:r>
        <w:rPr>
          <w:iCs/>
          <w:i/>
        </w:rPr>
        <w:t xml:space="preserve">The Military and the Media: Image Construction in Brasília</w:t>
      </w:r>
      <w:r>
        <w:t xml:space="preserve">. São Paulo: Editora Contexto.</w:t>
      </w:r>
    </w:p>
    <w:p>
      <w:pPr>
        <w:pStyle w:val="BodyText"/>
      </w:pPr>
      <w:r>
        <w:t xml:space="preserve">Rocha analyzes how the Brazilian military manages its public image through media relations in Brasília. The book discusses the use of public relations campaigns, social media, and official ceremonies to shape public perception of the military officer. It argues that the military in Brasília is highly aware of its political influence and actively works to maintain a positive image among the civilian population. This source is crucial for understanding the soft power strategies employed by the military and the role of the officer as a public figure in the national discourse.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Military Officer in Brasília, Brazil</dc:title>
  <dc:creator/>
  <dc:language>en</dc:language>
  <cp:keywords/>
  <dcterms:created xsi:type="dcterms:W3CDTF">2026-08-07T06:35:30Z</dcterms:created>
  <dcterms:modified xsi:type="dcterms:W3CDTF">2026-08-07T06:35:30Z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