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Canada</w:t>
      </w:r>
      <w:r>
        <w:t xml:space="preserve"> </w:t>
      </w:r>
      <w:r>
        <w:t xml:space="preserve">and</w:t>
      </w:r>
      <w:r>
        <w:t xml:space="preserve"> </w:t>
      </w:r>
      <w:r>
        <w:t xml:space="preserve">Montreal</w:t>
      </w:r>
    </w:p>
    <w:bookmarkStart w:id="23" w:name="Xfe139de1ef6a28198e9169e2af5a7ab9608fbb7"/>
    <w:p>
      <w:pPr>
        <w:pStyle w:val="Heading1"/>
      </w:pPr>
      <w:r>
        <w:t xml:space="preserve">Annotated Bibliography: The Military Officer in the Canadian Context with a Focus on Montreal</w:t>
      </w:r>
    </w:p>
    <w:p>
      <w:pPr>
        <w:pStyle w:val="FirstParagraph"/>
      </w:pPr>
      <w:r>
        <w:t xml:space="preserve">This annotated bibliography provides a comprehensive overview of scholarly and official resources regarding the role, responsibilities, and cultural significance of the Military Officer within the Canadian Armed Forces (CAF). Special attention is given to the unique operational and social environment of Montreal, Quebec, a city that serves as a critical hub for military education, logistics, and bilingual operations. The selected sources explore leadership doctrines, the integration of French and English traditions, and the specific challenges faced by officers stationed in this major metropolitan area.</w:t>
      </w:r>
    </w:p>
    <w:bookmarkStart w:id="20" w:name="primary-sources-and-official-doctrines"/>
    <w:p>
      <w:pPr>
        <w:pStyle w:val="Heading2"/>
      </w:pPr>
      <w:r>
        <w:t xml:space="preserve">Primary Sources and Official Doctrines</w:t>
      </w:r>
    </w:p>
    <w:p>
      <w:pPr>
        <w:pStyle w:val="FirstParagraph"/>
      </w:pPr>
      <w:r>
        <w:t xml:space="preserve">Department of National Defence. (2019).</w:t>
      </w:r>
      <w:r>
        <w:t xml:space="preserve"> </w:t>
      </w:r>
      <w:r>
        <w:rPr>
          <w:iCs/>
          <w:i/>
        </w:rPr>
        <w:t xml:space="preserve">Canadian Forces Leadership and Officering Doctrine (FM 1-0)</w:t>
      </w:r>
      <w:r>
        <w:t xml:space="preserve">. Ottawa: Queen’s Printer for Canada.</w:t>
      </w:r>
    </w:p>
    <w:p>
      <w:pPr>
        <w:pStyle w:val="BodyText"/>
      </w:pPr>
      <w:r>
        <w:t xml:space="preserve">This foundational document outlines the core principles of leadership expected of every Military Officer in the Canadian Armed Forces. It defines the officer's role not merely as a tactical commander but as a moral leader responsible for the welfare of their personnel. For officers operating in Montreal, this doctrine is particularly relevant as it emphasizes the necessity of cultural competence and bilingualism. The text provides the theoretical framework for how officers must navigate the dual-language environment of the CAF, ensuring that leadership is effective regardless of the linguistic background of the troops. It serves as the primary reference for understanding the ethical and professional standards required in Canadian military service.</w:t>
      </w:r>
    </w:p>
    <w:p>
      <w:pPr>
        <w:pStyle w:val="BodyText"/>
      </w:pPr>
      <w:r>
        <w:t xml:space="preserve">Royal Military College of Canada. (2021).</w:t>
      </w:r>
      <w:r>
        <w:t xml:space="preserve"> </w:t>
      </w:r>
      <w:r>
        <w:rPr>
          <w:iCs/>
          <w:i/>
        </w:rPr>
        <w:t xml:space="preserve">The Officer’s Guide: Professional Development and Ethical Conduct</w:t>
      </w:r>
      <w:r>
        <w:t xml:space="preserve">. Kingston: RMC Press.</w:t>
      </w:r>
    </w:p>
    <w:p>
      <w:pPr>
        <w:pStyle w:val="BodyText"/>
      </w:pPr>
      <w:r>
        <w:t xml:space="preserve">While published by the institution in Kingston, this guide is essential reading for officers stationed across Canada, including those in Montreal. It details the progression of an officer’s career, from cadet to senior leadership. The text highlights the importance of adaptability, a crucial trait for officers in Montreal who often manage diverse units with mixed linguistic and cultural backgrounds. The guide also addresses the specific legal and ethical frameworks governing military conduct in civilian spaces, which is a frequent consideration for officers balancing military duties with the vibrant civilian life of a major Canadian city.</w:t>
      </w:r>
    </w:p>
    <w:bookmarkEnd w:id="20"/>
    <w:bookmarkStart w:id="21" w:name="historical-and-cultural-context"/>
    <w:p>
      <w:pPr>
        <w:pStyle w:val="Heading2"/>
      </w:pPr>
      <w:r>
        <w:t xml:space="preserve">Historical and Cultural Context</w:t>
      </w:r>
    </w:p>
    <w:p>
      <w:pPr>
        <w:pStyle w:val="FirstParagraph"/>
      </w:pPr>
      <w:r>
        <w:t xml:space="preserve">Bechard, J. (2018).</w:t>
      </w:r>
      <w:r>
        <w:t xml:space="preserve"> </w:t>
      </w:r>
      <w:r>
        <w:rPr>
          <w:iCs/>
          <w:i/>
        </w:rPr>
        <w:t xml:space="preserve">Montreal and the Military: A History of Garrison Life in Quebec</w:t>
      </w:r>
      <w:r>
        <w:t xml:space="preserve">. Montreal: McGill-Queen’s University Press.</w:t>
      </w:r>
    </w:p>
    <w:p>
      <w:pPr>
        <w:pStyle w:val="BodyText"/>
      </w:pPr>
      <w:r>
        <w:t xml:space="preserve">This historical analysis provides critical context for the modern Military Officer stationed in Montreal. Bechard explores the city’s long-standing relationship with the military, from the British garrison era to the present day. The book illustrates how Montreal has historically been a melting pot for military cultures, influencing the development of a distinct Canadian military identity. For contemporary officers, understanding this history is vital for appreciating the local community’s perspective on the military presence. It offers insights into the social dynamics between the military establishment and the civilian population of Montreal, aiding officers in community engagement and public relations efforts.</w:t>
      </w:r>
    </w:p>
    <w:p>
      <w:pPr>
        <w:pStyle w:val="BodyText"/>
      </w:pPr>
      <w:r>
        <w:t xml:space="preserve">Granatstein, J. L. (2017).</w:t>
      </w:r>
      <w:r>
        <w:t xml:space="preserve"> </w:t>
      </w:r>
      <w:r>
        <w:rPr>
          <w:iCs/>
          <w:i/>
        </w:rPr>
        <w:t xml:space="preserve">The Generals: The Canadian Army’s Senior Commanders in the Second World War</w:t>
      </w:r>
      <w:r>
        <w:t xml:space="preserve">. Toronto: University of Toronto Press.</w:t>
      </w:r>
    </w:p>
    <w:p>
      <w:pPr>
        <w:pStyle w:val="BodyText"/>
      </w:pPr>
      <w:r>
        <w:t xml:space="preserve">Although focused on the Second World War, Granatstein’s work is indispensable for understanding the evolution of the Canadian Military Officer’s role. The book examines the challenges of leadership in a bilingual and bicultural nation, a theme that remains highly relevant today. Many of the officers discussed had connections to Montreal’s military institutions, highlighting the city’s role in shaping Canadian military leadership. The text provides valuable lessons on decision-making under pressure and the importance of maintaining national unity, themes that resonate with modern officers serving in the diverse environment of Montreal.</w:t>
      </w:r>
    </w:p>
    <w:bookmarkEnd w:id="21"/>
    <w:bookmarkStart w:id="22" w:name="operational-and-social-challenges"/>
    <w:p>
      <w:pPr>
        <w:pStyle w:val="Heading2"/>
      </w:pPr>
      <w:r>
        <w:t xml:space="preserve">Operational and Social Challenges</w:t>
      </w:r>
    </w:p>
    <w:p>
      <w:pPr>
        <w:pStyle w:val="FirstParagraph"/>
      </w:pPr>
      <w:r>
        <w:t xml:space="preserve">Tremblay, M., &amp; Smith, R. (2020). "Bilingualism and Leadership Effectiveness in the Canadian Armed Forces."</w:t>
      </w:r>
      <w:r>
        <w:t xml:space="preserve"> </w:t>
      </w:r>
      <w:r>
        <w:rPr>
          <w:iCs/>
          <w:i/>
        </w:rPr>
        <w:t xml:space="preserve">Journal of Military Leadership Studies</w:t>
      </w:r>
      <w:r>
        <w:t xml:space="preserve">, 15(2), 45-62.</w:t>
      </w:r>
    </w:p>
    <w:p>
      <w:pPr>
        <w:pStyle w:val="BodyText"/>
      </w:pPr>
      <w:r>
        <w:t xml:space="preserve">This peer-reviewed article directly addresses the linguistic requirements for Military Officers in Canada. The authors argue that true bilingualism is not just a policy requirement but a leadership asset, particularly in regions like Montreal where French is the dominant language. The study provides empirical evidence on how language proficiency impacts unit cohesion and operational effectiveness. For officers in Montreal, this research underscores the importance of mastering both official languages to lead effectively and to foster an inclusive environment within their units. It is a key resource for understanding the practical implications of language policy on military leadership.</w:t>
      </w:r>
    </w:p>
    <w:p>
      <w:pPr>
        <w:pStyle w:val="BodyText"/>
      </w:pPr>
      <w:r>
        <w:t xml:space="preserve">Canadian Forces College. (2022).</w:t>
      </w:r>
      <w:r>
        <w:t xml:space="preserve"> </w:t>
      </w:r>
      <w:r>
        <w:rPr>
          <w:iCs/>
          <w:i/>
        </w:rPr>
        <w:t xml:space="preserve">Urban Operations and Civil-Military Relations in Major Canadian Cities</w:t>
      </w:r>
      <w:r>
        <w:t xml:space="preserve">. Toronto: CFC Publications.</w:t>
      </w:r>
    </w:p>
    <w:p>
      <w:pPr>
        <w:pStyle w:val="BodyText"/>
      </w:pPr>
      <w:r>
        <w:t xml:space="preserve">This report focuses on the unique challenges of military operations and presence in urban environments, with specific case studies on Montreal. It discusses the role of the Military Officer in coordinating with local authorities during emergencies, such as natural disasters or public health crises. The document highlights the need for officers to be well-versed in civil-military relations and to understand the specific socio-political landscape of Montreal. It provides practical guidelines for officers on how to maintain a positive relationship with the local community while fulfilling their military duties, making it a vital resource for those stationed in the city.</w:t>
      </w:r>
    </w:p>
    <w:p>
      <w:pPr>
        <w:pStyle w:val="BodyText"/>
      </w:pPr>
      <w:r>
        <w:t xml:space="preserve">Levesque, P. (2019).</w:t>
      </w:r>
      <w:r>
        <w:t xml:space="preserve"> </w:t>
      </w:r>
      <w:r>
        <w:rPr>
          <w:iCs/>
          <w:i/>
        </w:rPr>
        <w:t xml:space="preserve">Identity and Belonging: The Experience of French-Canadian Officers in the CAF</w:t>
      </w:r>
      <w:r>
        <w:t xml:space="preserve">. Quebec City: Presses de l’Université Laval.</w:t>
      </w:r>
    </w:p>
    <w:p>
      <w:pPr>
        <w:pStyle w:val="BodyText"/>
      </w:pPr>
      <w:r>
        <w:t xml:space="preserve">This sociological study explores the personal and professional experiences of French-Canadian Military Officers within the broader Canadian Armed Forces. It sheds light on the historical tensions and ongoing efforts to integrate Quebec’s military traditions into the national framework. For officers in Montreal, a city with a strong French-Canadian identity, this book offers a deeper understanding of the cultural nuances that influence leadership and camaraderie. It encourages officers to reflect on their own cultural identities and how these shape their leadership styles, promoting a more inclusive and culturally aware military environment.</w:t>
      </w:r>
    </w:p>
    <w:p>
      <w:pPr>
        <w:pStyle w:val="BodyText"/>
      </w:pPr>
      <w:r>
        <w:t xml:space="preserve">Department of National Defence. (2023).</w:t>
      </w:r>
      <w:r>
        <w:t xml:space="preserve"> </w:t>
      </w:r>
      <w:r>
        <w:rPr>
          <w:iCs/>
          <w:i/>
        </w:rPr>
        <w:t xml:space="preserve">Annual Report on the State of the Canadian Armed Forces: Focus on Recruitment and Retention in Urban Centers</w:t>
      </w:r>
      <w:r>
        <w:t xml:space="preserve">. Ottawa: DND.</w:t>
      </w:r>
    </w:p>
    <w:p>
      <w:pPr>
        <w:pStyle w:val="BodyText"/>
      </w:pPr>
      <w:r>
        <w:t xml:space="preserve">This official report provides current data on recruitment and retention challenges, with a specific section dedicated to urban centers like Montreal. It outlines the strategies employed by the CAF to attract and retain talented Military Officers in competitive job markets. The report highlights the importance of offering professional development opportunities and a supportive work-life balance to officers stationed in major cities. It serves as a valuable resource for understanding the current priorities of the CAF and the specific measures being taken to ensure a robust and capable officer corps in key locations like Montreal.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Canada and Montreal</dc:title>
  <dc:creator/>
  <dc:language>en</dc:language>
  <cp:keywords/>
  <dcterms:created xsi:type="dcterms:W3CDTF">2026-08-07T10:40:03Z</dcterms:created>
  <dcterms:modified xsi:type="dcterms:W3CDTF">2026-08-07T10:40:03Z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