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w:t>
      </w:r>
      <w:r>
        <w:t xml:space="preserve"> </w:t>
      </w:r>
      <w:r>
        <w:t xml:space="preserve">Roles</w:t>
      </w:r>
      <w:r>
        <w:t xml:space="preserve"> </w:t>
      </w:r>
      <w:r>
        <w:t xml:space="preserve">in</w:t>
      </w:r>
      <w:r>
        <w:t xml:space="preserve"> </w:t>
      </w:r>
      <w:r>
        <w:t xml:space="preserve">Colombia</w:t>
      </w:r>
      <w:r>
        <w:t xml:space="preserve"> </w:t>
      </w:r>
      <w:r>
        <w:t xml:space="preserve">Bogotá</w:t>
      </w:r>
    </w:p>
    <w:bookmarkStart w:id="25" w:name="X15968acf94ac5948a2f882a71f33a83afc9cf4a"/>
    <w:p>
      <w:pPr>
        <w:pStyle w:val="Heading1"/>
      </w:pPr>
      <w:r>
        <w:t xml:space="preserve">Annotated Bibliography: The Role of the Military Officer in Colombia Bogotá</w:t>
      </w:r>
    </w:p>
    <w:p>
      <w:pPr>
        <w:pStyle w:val="FirstParagraph"/>
      </w:pPr>
      <w:r>
        <w:rPr>
          <w:bCs/>
          <w:b/>
        </w:rPr>
        <w:t xml:space="preserve">Introduction:</w:t>
      </w:r>
      <w:r>
        <w:t xml:space="preserve"> </w:t>
      </w:r>
      <w:r>
        <w:t xml:space="preserve">The following annotated bibliography compiles essential literature regarding the professional, operational, and social role of the Military Officer within the specific context of Colombia, with a focused emphasis on the capital city, Bogotá. This collection explores the transition from traditional combat roles to complex urban security, peacekeeping, and humanitarian missions. These sources provide a comprehensive understanding of how the Colombian military operates in the nation's political and geographic center.</w:t>
      </w:r>
    </w:p>
    <w:bookmarkStart w:id="20" w:name="strategic-and-historical-context"/>
    <w:p>
      <w:pPr>
        <w:pStyle w:val="Heading2"/>
      </w:pPr>
      <w:r>
        <w:t xml:space="preserve">Strategic and Historical Context</w:t>
      </w:r>
    </w:p>
    <w:p>
      <w:pPr>
        <w:pStyle w:val="FirstParagraph"/>
      </w:pPr>
      <w:r>
        <w:t xml:space="preserve">1. Botero, J. C. (2018).</w:t>
      </w:r>
      <w:r>
        <w:t xml:space="preserve"> </w:t>
      </w:r>
      <w:r>
        <w:rPr>
          <w:iCs/>
          <w:i/>
        </w:rPr>
        <w:t xml:space="preserve">The Evolution of the Colombian Armed Forces: From Counterinsurgency to Democratic Security.</w:t>
      </w:r>
      <w:r>
        <w:t xml:space="preserve"> </w:t>
      </w:r>
      <w:r>
        <w:t xml:space="preserve">Bogotá: Universidad de los Andes Press.</w:t>
      </w:r>
    </w:p>
    <w:p>
      <w:pPr>
        <w:pStyle w:val="BodyText"/>
      </w:pPr>
      <w:r>
        <w:t xml:space="preserve">This seminal work by Botero provides a critical historical analysis of the Colombian military's transformation over the last three decades. For the Military Officer stationed in Bogotá, this text is indispensable as it outlines the shift from rural guerrilla warfare to the "Democratic Security" policy. The author details how the capital city became the strategic hub for command and control, necessitating a new type of officer capable of navigating complex political landscapes. The book is particularly relevant for understanding the institutional culture that defines the modern officer in Colombia.</w:t>
      </w:r>
    </w:p>
    <w:p>
      <w:pPr>
        <w:pStyle w:val="BodyText"/>
      </w:pPr>
      <w:r>
        <w:t xml:space="preserve">2. García, M. &amp; López, R. (2020).</w:t>
      </w:r>
      <w:r>
        <w:t xml:space="preserve"> </w:t>
      </w:r>
      <w:r>
        <w:rPr>
          <w:iCs/>
          <w:i/>
        </w:rPr>
        <w:t xml:space="preserve">Urban Warfare and Civil-Military Relations in Bogotá.</w:t>
      </w:r>
      <w:r>
        <w:t xml:space="preserve"> </w:t>
      </w:r>
      <w:r>
        <w:t xml:space="preserve">Journal of Latin American Security, 14(2), 45-67.</w:t>
      </w:r>
    </w:p>
    <w:p>
      <w:pPr>
        <w:pStyle w:val="BodyText"/>
      </w:pPr>
      <w:r>
        <w:t xml:space="preserve">García and López examine the unique challenges faced by military personnel operating within the dense urban environment of Bogotá. Unlike rural operations, the role of the Military Officer in the capital involves high-stakes coordination with local police and intelligence agencies to combat organized crime and drug trafficking. This article highlights the necessity for officers to possess advanced skills in urban tactics and community engagement. It serves as a vital resource for understanding the operational realities of maintaining order in Colombia's most populous city.</w:t>
      </w:r>
    </w:p>
    <w:bookmarkEnd w:id="20"/>
    <w:bookmarkStart w:id="21" w:name="operational-roles-and-peacekeeping"/>
    <w:p>
      <w:pPr>
        <w:pStyle w:val="Heading2"/>
      </w:pPr>
      <w:r>
        <w:t xml:space="preserve">Operational Roles and Peacekeeping</w:t>
      </w:r>
    </w:p>
    <w:p>
      <w:pPr>
        <w:pStyle w:val="FirstParagraph"/>
      </w:pPr>
      <w:r>
        <w:t xml:space="preserve">3. United Nations Department of Peace Operations. (2021).</w:t>
      </w:r>
      <w:r>
        <w:t xml:space="preserve"> </w:t>
      </w:r>
      <w:r>
        <w:rPr>
          <w:iCs/>
          <w:i/>
        </w:rPr>
        <w:t xml:space="preserve">Colombian Contributions to International Peacekeeping: A Case Study.</w:t>
      </w:r>
      <w:r>
        <w:t xml:space="preserve"> </w:t>
      </w:r>
      <w:r>
        <w:t xml:space="preserve">New York: UN Publications.</w:t>
      </w:r>
    </w:p>
    <w:p>
      <w:pPr>
        <w:pStyle w:val="BodyText"/>
      </w:pPr>
      <w:r>
        <w:t xml:space="preserve">This report documents the significant contributions of Colombian Military Officers to United Nations peacekeeping missions worldwide. It emphasizes that the training received in Bogotá's military academies prepares officers for global deployment. The document analyzes how the experience gained in Colombia's internal conflicts translates into effective leadership in international zones of conflict. For any officer aspiring to a career in international relations, this source validates the prestige and capability of the Colombian military leadership.</w:t>
      </w:r>
    </w:p>
    <w:p>
      <w:pPr>
        <w:pStyle w:val="BodyText"/>
      </w:pPr>
      <w:r>
        <w:t xml:space="preserve">4. Ministerio de Defensa Nacional. (2022).</w:t>
      </w:r>
      <w:r>
        <w:t xml:space="preserve"> </w:t>
      </w:r>
      <w:r>
        <w:rPr>
          <w:iCs/>
          <w:i/>
        </w:rPr>
        <w:t xml:space="preserve">White Book of National Defense: Strategic Priorities for Bogotá and the Nation.</w:t>
      </w:r>
      <w:r>
        <w:t xml:space="preserve"> </w:t>
      </w:r>
      <w:r>
        <w:t xml:space="preserve">Bogotá: Government of Colombia.</w:t>
      </w:r>
    </w:p>
    <w:p>
      <w:pPr>
        <w:pStyle w:val="BodyText"/>
      </w:pPr>
      <w:r>
        <w:t xml:space="preserve">The official White Book outlines the current doctrine and strategic priorities of the Colombian government. It explicitly defines the duties of the Military Officer in safeguarding national sovereignty and protecting critical infrastructure in Bogotá. This document is crucial for understanding the legal and ethical frameworks that govern military conduct. It also details the integration of technology and cyber-defense, areas where officers in the capital are increasingly required to specialize.</w:t>
      </w:r>
    </w:p>
    <w:bookmarkEnd w:id="21"/>
    <w:bookmarkStart w:id="22" w:name="Xd5e5693175517086586e13c08a24d2aa80ee937"/>
    <w:p>
      <w:pPr>
        <w:pStyle w:val="Heading2"/>
      </w:pPr>
      <w:r>
        <w:t xml:space="preserve">Social Responsibility and Humanitarian Aid</w:t>
      </w:r>
    </w:p>
    <w:p>
      <w:pPr>
        <w:pStyle w:val="FirstParagraph"/>
      </w:pPr>
      <w:r>
        <w:t xml:space="preserve">5. Rodríguez, P. (2019).</w:t>
      </w:r>
      <w:r>
        <w:t xml:space="preserve"> </w:t>
      </w:r>
      <w:r>
        <w:rPr>
          <w:iCs/>
          <w:i/>
        </w:rPr>
        <w:t xml:space="preserve">Military Humanitarianism: The Role of the Armed Forces in Disaster Response in Colombia.</w:t>
      </w:r>
      <w:r>
        <w:t xml:space="preserve"> </w:t>
      </w:r>
      <w:r>
        <w:t xml:space="preserve">Bogotá: Editorial Norma.</w:t>
      </w:r>
    </w:p>
    <w:p>
      <w:pPr>
        <w:pStyle w:val="BodyText"/>
      </w:pPr>
      <w:r>
        <w:t xml:space="preserve">Rodríguez explores the dual role of the Military Officer as both a combatant and a humanitarian aid provider. Given Bogotá's vulnerability to natural disasters and its role as a logistics hub, this book is highly relevant. It details case studies where military units based in the capital led rescue and relief efforts. The text argues that the modern officer must be trained in civil protection and public health support, reinforcing the bond between the military and the civilian population in Colombia.</w:t>
      </w:r>
    </w:p>
    <w:p>
      <w:pPr>
        <w:pStyle w:val="BodyText"/>
      </w:pPr>
      <w:r>
        <w:t xml:space="preserve">6. Sánchez, L. (2021).</w:t>
      </w:r>
      <w:r>
        <w:t xml:space="preserve"> </w:t>
      </w:r>
      <w:r>
        <w:rPr>
          <w:iCs/>
          <w:i/>
        </w:rPr>
        <w:t xml:space="preserve">Gender and Leadership in the Colombian Military: Breaking Barriers in Bogotá.</w:t>
      </w:r>
      <w:r>
        <w:t xml:space="preserve"> </w:t>
      </w:r>
      <w:r>
        <w:t xml:space="preserve">Gender &amp; Society, 35(4), 112-130.</w:t>
      </w:r>
    </w:p>
    <w:p>
      <w:pPr>
        <w:pStyle w:val="BodyText"/>
      </w:pPr>
      <w:r>
        <w:t xml:space="preserve">This academic article addresses the evolving demographic of the Military Officer in Colombia, focusing on the integration of women into leadership roles. It highlights initiatives based in Bogotá aimed at promoting gender equality within the armed forces. The author provides data on the effectiveness of female officers in both combat and administrative roles. This source is essential for a contemporary understanding of the military's social dynamics and its commitment to modern democratic values.</w:t>
      </w:r>
    </w:p>
    <w:bookmarkEnd w:id="22"/>
    <w:bookmarkStart w:id="23" w:name="education-and-professional-development"/>
    <w:p>
      <w:pPr>
        <w:pStyle w:val="Heading2"/>
      </w:pPr>
      <w:r>
        <w:t xml:space="preserve">Education and Professional Development</w:t>
      </w:r>
    </w:p>
    <w:p>
      <w:pPr>
        <w:pStyle w:val="FirstParagraph"/>
      </w:pPr>
      <w:r>
        <w:t xml:space="preserve">7. Academia Militar de Bogotá. (2023).</w:t>
      </w:r>
      <w:r>
        <w:t xml:space="preserve"> </w:t>
      </w:r>
      <w:r>
        <w:rPr>
          <w:iCs/>
          <w:i/>
        </w:rPr>
        <w:t xml:space="preserve">Curriculum for the 21st Century: Training the Future Officer.</w:t>
      </w:r>
      <w:r>
        <w:t xml:space="preserve"> </w:t>
      </w:r>
      <w:r>
        <w:t xml:space="preserve">Bogotá: Military Academy Press.</w:t>
      </w:r>
    </w:p>
    <w:p>
      <w:pPr>
        <w:pStyle w:val="BodyText"/>
      </w:pPr>
      <w:r>
        <w:t xml:space="preserve">This internal publication from the Military Academy of Bogotá details the rigorous educational standards required to become a commissioned officer. It covers the balance between physical training, tactical instruction, and academic study in law, history, and ethics. The document underscores the importance of critical thinking and adaptability, skills necessary for officers who will eventually command units in diverse environments across Colombia. It serves as a primary source for understanding the foundational training of the nation's military leaders.</w:t>
      </w:r>
    </w:p>
    <w:p>
      <w:pPr>
        <w:pStyle w:val="BodyText"/>
      </w:pPr>
      <w:r>
        <w:t xml:space="preserve">8. Torres, A. (2022).</w:t>
      </w:r>
      <w:r>
        <w:t xml:space="preserve"> </w:t>
      </w:r>
      <w:r>
        <w:rPr>
          <w:iCs/>
          <w:i/>
        </w:rPr>
        <w:t xml:space="preserve">Ethics and Integrity in the Colombian Armed Forces.</w:t>
      </w:r>
      <w:r>
        <w:t xml:space="preserve"> </w:t>
      </w:r>
      <w:r>
        <w:t xml:space="preserve">Bogotá: Universidad Nacional de Colombia.</w:t>
      </w:r>
    </w:p>
    <w:p>
      <w:pPr>
        <w:pStyle w:val="BodyText"/>
      </w:pPr>
      <w:r>
        <w:t xml:space="preserve">Torres provides a comprehensive examination of the ethical challenges facing the Military Officer in Colombia. The book discusses the importance of maintaining integrity while operating in a complex environment involving political pressure and illicit economies. It offers guidelines for decision-making that align with international human rights standards. For officers serving in Bogotá, the center of political power, this text is a critical tool for navigating the moral complexities of their profession.</w:t>
      </w:r>
    </w:p>
    <w:bookmarkEnd w:id="23"/>
    <w:bookmarkStart w:id="24" w:name="conclusion"/>
    <w:p>
      <w:pPr>
        <w:pStyle w:val="Heading2"/>
      </w:pPr>
      <w:r>
        <w:t xml:space="preserve">Conclusion</w:t>
      </w:r>
    </w:p>
    <w:p>
      <w:pPr>
        <w:pStyle w:val="FirstParagraph"/>
      </w:pPr>
      <w:r>
        <w:t xml:space="preserve">The literature reviewed above demonstrates that the role of the Military Officer in Colombia, particularly within Bogotá, is multifaceted and dynamic. It extends far beyond traditional combat to include urban security, international peacekeeping, humanitarian aid, and ethical leadership. These sources collectively provide a robust framework for understanding the responsibilities and expectations placed upon military leaders in the heart of Colombia.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 Roles in Colombia Bogotá</dc:title>
  <dc:creator/>
  <dc:language>en</dc:language>
  <cp:keywords/>
  <dcterms:created xsi:type="dcterms:W3CDTF">2026-08-07T03:15:19Z</dcterms:created>
  <dcterms:modified xsi:type="dcterms:W3CDTF">2026-08-07T03:15:19Z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