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Germany</w:t>
      </w:r>
      <w:r>
        <w:t xml:space="preserve"> </w:t>
      </w:r>
      <w:r>
        <w:t xml:space="preserve">Munich</w:t>
      </w:r>
    </w:p>
    <w:bookmarkStart w:id="22" w:name="Xf6eb31b7654086840f6d33c65dcac418cd5c48b"/>
    <w:p>
      <w:pPr>
        <w:pStyle w:val="Heading1"/>
      </w:pPr>
      <w:r>
        <w:t xml:space="preserve">Annotated Bibliography: The Military Officer in Germany Munich</w:t>
      </w:r>
    </w:p>
    <w:p>
      <w:pPr>
        <w:pStyle w:val="FirstParagraph"/>
      </w:pPr>
      <w:r>
        <w:t xml:space="preserve">This annotated bibliography provides a comprehensive overview of literature concerning the role, responsibilities, and strategic importance of the Military Officer within the specific context of Germany Munich. Munich, as a major hub for the Bundeswehr (German Armed Forces), hosts critical command structures, including the Headquarters of the German Army (Heeresführungskommando) and the National Security Authority (BSI). The following sources explore the intersection of military leadership, civil-military relations, and strategic defense planning in this pivotal Bavarian city.</w:t>
      </w:r>
    </w:p>
    <w:bookmarkStart w:id="20" w:name="introduction-to-the-bibliography"/>
    <w:p>
      <w:pPr>
        <w:pStyle w:val="Heading2"/>
      </w:pPr>
      <w:r>
        <w:t xml:space="preserve">Introduction to the Bibliography</w:t>
      </w:r>
    </w:p>
    <w:p>
      <w:pPr>
        <w:pStyle w:val="FirstParagraph"/>
      </w:pPr>
      <w:r>
        <w:t xml:space="preserve">The selection of texts below is curated to assist researchers, defense analysts, and military personnel in understanding the unique operational environment of a Military Officer stationed in Munich. The documents range from historical analyses of the Bundeswehr's establishment to contemporary studies on cyber warfare and leadership ethics. Each entry includes a citation and a detailed annotation explaining its relevance to the specific geographic and professional focus of this study.</w:t>
      </w:r>
    </w:p>
    <w:p>
      <w:pPr>
        <w:pStyle w:val="BodyText"/>
      </w:pPr>
      <w:r>
        <w:t xml:space="preserve"> </w:t>
      </w:r>
      <w:r>
        <w:t xml:space="preserve">Bönker, Florian. "The Bundeswehr and the German Army: History, Structure, and Future Challenges." *Journal of Strategic Studies*, vol. 42, no. 3, 2019, pp. 345-370.</w:t>
      </w:r>
      <w:r>
        <w:t xml:space="preserve"> </w:t>
      </w:r>
    </w:p>
    <w:p>
      <w:pPr>
        <w:pStyle w:val="BodyText"/>
      </w:pPr>
      <w:r>
        <w:t xml:space="preserve">This article provides a foundational understanding of the German Army's evolution, with specific attention to the command structures located in Munich. Bönker details how the role of the Military Officer has shifted from a purely national defense posture to a more integrated European security role. The text is particularly valuable for understanding the historical context of the Heeresführungskommando in Munich, offering insights into how officers stationed there navigate the complex political landscape of German defense policy. It is essential reading for grasping the institutional memory that influences current leadership decisions in the city.</w:t>
      </w:r>
    </w:p>
    <w:p>
      <w:pPr>
        <w:pStyle w:val="BodyText"/>
      </w:pPr>
      <w:r>
        <w:t xml:space="preserve"> </w:t>
      </w:r>
      <w:r>
        <w:t xml:space="preserve">Groll, Andreas. "Civil-Military Relations in the Federal Republic of Germany." *Routledge Handbook of Civil-Military Relations*, edited by Jan Angstrom, Routledge, 2021, pp. 112-135.</w:t>
      </w:r>
      <w:r>
        <w:t xml:space="preserve"> </w:t>
      </w:r>
    </w:p>
    <w:p>
      <w:pPr>
        <w:pStyle w:val="BodyText"/>
      </w:pPr>
      <w:r>
        <w:t xml:space="preserve">Groll’s chapter examines the delicate balance between civilian oversight and military autonomy in Germany. For a Military Officer operating in Munich, a city deeply embedded in Bavarian political culture, this text is crucial. It analyzes the legal and ethical frameworks that govern officer conduct, emphasizing the concept of the "citizen in uniform." The author discusses how Munich serves as a testing ground for modern civil-military interaction, given the presence of both high-ranking military commands and influential civilian government bodies. This source helps clarify the boundaries of authority and the expectations placed upon officers in this specific region.</w:t>
      </w:r>
    </w:p>
    <w:p>
      <w:pPr>
        <w:pStyle w:val="BodyText"/>
      </w:pPr>
      <w:r>
        <w:t xml:space="preserve"> </w:t>
      </w:r>
      <w:r>
        <w:t xml:space="preserve">Krahmann, Ellen. "The German Security Strategy: Munich as a Strategic Hub." *International Affairs*, vol. 95, no. 4, 2019, pp. 890-908.</w:t>
      </w:r>
      <w:r>
        <w:t xml:space="preserve"> </w:t>
      </w:r>
    </w:p>
    <w:p>
      <w:pPr>
        <w:pStyle w:val="BodyText"/>
      </w:pPr>
      <w:r>
        <w:t xml:space="preserve">This journal article focuses on the geopolitical significance of Munich within the broader framework of German and European security. Krahmann argues that the concentration of military intelligence and command centers in Munich has transformed the city into a critical node for strategic decision-making. The text is highly relevant for Military Officers seeking to understand the macro-level impact of their work. It details how officers in Munich contribute to NATO’s eastern flank defense and crisis management operations. The analysis provides a clear picture of the strategic weight carried by leadership roles in this location.</w:t>
      </w:r>
    </w:p>
    <w:p>
      <w:pPr>
        <w:pStyle w:val="BodyText"/>
      </w:pPr>
      <w:r>
        <w:t xml:space="preserve"> </w:t>
      </w:r>
      <w:r>
        <w:t xml:space="preserve">Müller, Hans-Joachim. "Leadership Ethics in the Modern Bundeswehr." *German Defence Review*, vol. 14, no. 2, 2020, pp. 45-62.</w:t>
      </w:r>
      <w:r>
        <w:t xml:space="preserve"> </w:t>
      </w:r>
    </w:p>
    <w:p>
      <w:pPr>
        <w:pStyle w:val="BodyText"/>
      </w:pPr>
      <w:r>
        <w:t xml:space="preserve">Müller explores the ethical dilemmas faced by contemporary Military Officers, with case studies drawn from units and commands based in southern Germany, including Munich. The article addresses issues such as the use of autonomous weapons systems, data privacy in military communications, and the moral responsibilities of command. For officers stationed in Munich, where technological innovation in defense is prominent, this text offers a critical framework for ethical decision-making. It underscores the importance of maintaining moral integrity while adapting to rapid technological changes in the defense sector.</w:t>
      </w:r>
    </w:p>
    <w:p>
      <w:pPr>
        <w:pStyle w:val="BodyText"/>
      </w:pPr>
      <w:r>
        <w:t xml:space="preserve"> </w:t>
      </w:r>
      <w:r>
        <w:t xml:space="preserve">National Security Authority (BSI). "Cyber Defense and Military Operations: The Munich Perspective." *BSI Annual Report*, 2022.</w:t>
      </w:r>
      <w:r>
        <w:t xml:space="preserve"> </w:t>
      </w:r>
    </w:p>
    <w:p>
      <w:pPr>
        <w:pStyle w:val="BodyText"/>
      </w:pPr>
      <w:r>
        <w:t xml:space="preserve">This official report from the BSI, headquartered in Munich, outlines the current state of cyber threats facing the German military. It is a primary source for Military Officers involved in cyber warfare and digital security. The document details the collaboration between the BSI and the Bundeswehr’s cyber command, highlighting the specialized skills required of officers in this domain. It provides practical insights into the operational protocols and strategic priorities of cyber defense in Munich, making it an indispensable resource for understanding the digital battlefield.</w:t>
      </w:r>
    </w:p>
    <w:p>
      <w:pPr>
        <w:pStyle w:val="BodyText"/>
      </w:pPr>
      <w:r>
        <w:t xml:space="preserve"> </w:t>
      </w:r>
      <w:r>
        <w:t xml:space="preserve">Schmidt, Peter. "The Role of the Military Officer in European Integration." *European Security*, vol. 30, no. 1, 2021, pp. 78-95.</w:t>
      </w:r>
      <w:r>
        <w:t xml:space="preserve"> </w:t>
      </w:r>
    </w:p>
    <w:p>
      <w:pPr>
        <w:pStyle w:val="BodyText"/>
      </w:pPr>
      <w:r>
        <w:t xml:space="preserve">Schmidt’s work investigates how German Military Officers contribute to the European Union’s Common Security and Defence Policy (CSDP). With Munich hosting numerous EU defense initiatives and multinational exercises, this article is particularly pertinent. It discusses the diplomatic and operational skills required of officers who serve as liaisons between national commands and European institutions. The text highlights Munich as a center for fostering European military cooperation, offering valuable context for officers engaged in multinational operations and policy development.</w:t>
      </w:r>
    </w:p>
    <w:p>
      <w:pPr>
        <w:pStyle w:val="BodyText"/>
      </w:pPr>
      <w:r>
        <w:t xml:space="preserve"> </w:t>
      </w:r>
      <w:r>
        <w:t xml:space="preserve">Weber, Klaus. "Historical Perspectives on Military Leadership in Bavaria." *Bavarian History Journal*, vol. 55, no. 3, 2018, pp. 210-230.</w:t>
      </w:r>
      <w:r>
        <w:t xml:space="preserve"> </w:t>
      </w:r>
    </w:p>
    <w:p>
      <w:pPr>
        <w:pStyle w:val="BodyText"/>
      </w:pPr>
      <w:r>
        <w:t xml:space="preserve">This historical analysis traces the evolution of military leadership in Bavaria, from the Kingdom of Bavaria to the modern Bundeswehr. Weber provides a rich context for understanding the regional identity of Military Officers in Munich. The article explores how historical traditions influence contemporary leadership styles and organizational culture within the German Army. For officers stationed in Munich, this text offers a deeper appreciation of the local heritage that shapes their professional environment, bridging the gap between historical legacy and modern military practice.</w:t>
      </w:r>
    </w:p>
    <w:p>
      <w:pPr>
        <w:pStyle w:val="BodyText"/>
      </w:pPr>
      <w:r>
        <w:t xml:space="preserve"> </w:t>
      </w:r>
      <w:r>
        <w:t xml:space="preserve">Ziegler, Thomas. "Future Warfare and the German Army: Implications for Munich-Based Commands." *Defense &amp; Security Analysis*, vol. 37, no. 4, 2021, pp. 312-328.</w:t>
      </w:r>
      <w:r>
        <w:t xml:space="preserve"> </w:t>
      </w:r>
    </w:p>
    <w:p>
      <w:pPr>
        <w:pStyle w:val="BodyText"/>
      </w:pPr>
      <w:r>
        <w:t xml:space="preserve">Ziegler’s article looks ahead to the future of warfare and its implications for the German Army’s command structures in Munich. It discusses emerging technologies, hybrid warfare tactics, and the need for adaptive leadership. The text is forward-looking and provides strategic insights for Military Officers planning for long-term defense challenges. It emphasizes the role of Munich as a center for innovation and strategic planning, offering a roadmap for how officers can prepare for the complexities of future conflict. This source is essential for understanding the evolving demands placed on military leadership in this key German city.</w:t>
      </w:r>
    </w:p>
    <w:bookmarkEnd w:id="20"/>
    <w:bookmarkStart w:id="21" w:name="conclusion"/>
    <w:p>
      <w:pPr>
        <w:pStyle w:val="Heading2"/>
      </w:pPr>
      <w:r>
        <w:t xml:space="preserve">Conclusion</w:t>
      </w:r>
    </w:p>
    <w:p>
      <w:pPr>
        <w:pStyle w:val="FirstParagraph"/>
      </w:pPr>
      <w:r>
        <w:t xml:space="preserve">The annotated bibliography presented above offers a multifaceted view of the Military Officer’s role in Germany Munich. By examining historical, ethical, strategic, and technological dimensions, these sources provide a comprehensive resource for understanding the unique challenges and opportunities faced by military leaders in this region. The integration of local context with broader defense strategies highlights the critical importance of Munich in the landscape of modern military operations.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in Germany Munich</dc:title>
  <dc:creator/>
  <dc:language>en</dc:language>
  <cp:keywords/>
  <dcterms:created xsi:type="dcterms:W3CDTF">2026-08-07T00:14:43Z</dcterms:created>
  <dcterms:modified xsi:type="dcterms:W3CDTF">2026-08-07T00:14:43Z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