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98fe3032fa7d13ac55dd0eb6d24dba08705662"/>
    <w:p>
      <w:pPr>
        <w:pStyle w:val="Heading1"/>
      </w:pPr>
      <w:r>
        <w:t xml:space="preserve">Annotated Bibliography: The Military Officer in India New Delhi</w:t>
      </w:r>
    </w:p>
    <w:p>
      <w:pPr>
        <w:pStyle w:val="FirstParagraph"/>
      </w:pPr>
      <w:r>
        <w:rPr>
          <w:bCs/>
          <w:b/>
        </w:rPr>
        <w:t xml:space="preserve">Subject:</w:t>
      </w:r>
      <w:r>
        <w:t xml:space="preserve"> </w:t>
      </w:r>
      <w:r>
        <w:t xml:space="preserve">Strategic Leadership, Civil-Military Relations, and Defense Administration</w:t>
      </w:r>
    </w:p>
    <w:p>
      <w:pPr>
        <w:pStyle w:val="BodyText"/>
      </w:pPr>
      <w:r>
        <w:rPr>
          <w:bCs/>
          <w:b/>
        </w:rPr>
        <w:t xml:space="preserve">Context:</w:t>
      </w:r>
      <w:r>
        <w:t xml:space="preserve"> </w:t>
      </w:r>
      <w:r>
        <w:t xml:space="preserve">The operational and administrative environment of the Indian Armed Forces within the National Capital Territory.</w:t>
      </w:r>
    </w:p>
    <w:bookmarkEnd w:id="20"/>
    <w:p>
      <w:pPr>
        <w:pStyle w:val="BodyText"/>
      </w:pPr>
      <w:r>
        <w:t xml:space="preserve">The role of the</w:t>
      </w:r>
      <w:r>
        <w:t xml:space="preserve"> </w:t>
      </w:r>
      <w:r>
        <w:rPr>
          <w:bCs/>
          <w:b/>
        </w:rPr>
        <w:t xml:space="preserve">Military Officer</w:t>
      </w:r>
      <w:r>
        <w:t xml:space="preserve"> </w:t>
      </w:r>
      <w:r>
        <w:t xml:space="preserve">within the geopolitical and administrative heart of</w:t>
      </w:r>
      <w:r>
        <w:t xml:space="preserve"> </w:t>
      </w:r>
      <w:r>
        <w:rPr>
          <w:bCs/>
          <w:b/>
        </w:rPr>
        <w:t xml:space="preserve">India New Delhi</w:t>
      </w:r>
      <w:r>
        <w:t xml:space="preserve"> </w:t>
      </w:r>
      <w:r>
        <w:t xml:space="preserve">is multifaceted, extending far beyond traditional combat command. New Delhi serves not only as the seat of the Union Government but also as the headquarters of the Integrated Defence Staff (IDS) and the Ministry of Defence. Consequently, the officer stationed or operating within this capital city functions at the nexus of national security policy, diplomatic engagement, and strategic resource allocation. This annotated bibliography compiles essential literature that elucidates the evolving responsibilities of the military officer in this specific context, focusing on civil-military dynamics, strategic doctrine, and the bureaucratic machinery of defense in India.</w:t>
      </w:r>
    </w:p>
    <w:bookmarkStart w:id="21" w:name="X03b15a19494cda0b8ef8b973a5186efcbf89bd0"/>
    <w:p>
      <w:pPr>
        <w:pStyle w:val="Heading2"/>
      </w:pPr>
      <w:r>
        <w:t xml:space="preserve">1. Civil-Military Relations and Strategic Culture</w:t>
      </w:r>
    </w:p>
    <w:p>
      <w:pPr>
        <w:pStyle w:val="FirstParagraph"/>
      </w:pPr>
      <w:r>
        <w:t xml:space="preserve"> </w:t>
      </w:r>
      <w:r>
        <w:t xml:space="preserve">Ganguly, Sumit.</w:t>
      </w:r>
      <w:r>
        <w:t xml:space="preserve"> </w:t>
      </w:r>
      <w:r>
        <w:rPr>
          <w:iCs/>
          <w:i/>
        </w:rPr>
        <w:t xml:space="preserve">India's Foreign Policy: Continuity and Change</w:t>
      </w:r>
      <w:r>
        <w:t xml:space="preserve">. Routledge, 2018.</w:t>
      </w:r>
      <w:r>
        <w:t xml:space="preserve"> </w:t>
      </w:r>
    </w:p>
    <w:p>
      <w:pPr>
        <w:pStyle w:val="BodyText"/>
      </w:pPr>
      <w:r>
        <w:t xml:space="preserve">Sumit Ganguly’s seminal work provides a critical framework for understanding how the</w:t>
      </w:r>
      <w:r>
        <w:t xml:space="preserve"> </w:t>
      </w:r>
      <w:r>
        <w:rPr>
          <w:bCs/>
          <w:b/>
        </w:rPr>
        <w:t xml:space="preserve">Military Officer</w:t>
      </w:r>
      <w:r>
        <w:t xml:space="preserve"> </w:t>
      </w:r>
      <w:r>
        <w:t xml:space="preserve">in</w:t>
      </w:r>
      <w:r>
        <w:t xml:space="preserve"> </w:t>
      </w:r>
      <w:r>
        <w:rPr>
          <w:bCs/>
          <w:b/>
        </w:rPr>
        <w:t xml:space="preserve">India New Delhi</w:t>
      </w:r>
      <w:r>
        <w:t xml:space="preserve"> </w:t>
      </w:r>
      <w:r>
        <w:t xml:space="preserve">navigates the complex relationship between the armed forces and the civilian bureaucracy. Ganguly argues that while the Indian military maintains a tradition of strict subordination to civilian authority, the capital city has become the primary arena where strategic autonomy is debated. This text is vital for understanding the constraints and opportunities available to senior officers stationed in the capital, particularly regarding their advisory roles to the Prime Minister’s Office and the Ministry of External Affairs. It highlights how the officer’s influence is often exercised through institutional channels rather than direct political intervention, a nuance essential for anyone studying defense leadership in New Delhi.</w:t>
      </w:r>
    </w:p>
    <w:p>
      <w:pPr>
        <w:pStyle w:val="BodyText"/>
      </w:pPr>
      <w:r>
        <w:t xml:space="preserve"> </w:t>
      </w:r>
      <w:r>
        <w:t xml:space="preserve">Ganguly, Sumit, and Rajesh Rajagopalan.</w:t>
      </w:r>
      <w:r>
        <w:t xml:space="preserve"> </w:t>
      </w:r>
      <w:r>
        <w:rPr>
          <w:iCs/>
          <w:i/>
        </w:rPr>
        <w:t xml:space="preserve">Civil-Military Relations in India</w:t>
      </w:r>
      <w:r>
        <w:t xml:space="preserve">. Routledge, 2014.</w:t>
      </w:r>
      <w:r>
        <w:t xml:space="preserve"> </w:t>
      </w:r>
    </w:p>
    <w:p>
      <w:pPr>
        <w:pStyle w:val="BodyText"/>
      </w:pPr>
      <w:r>
        <w:t xml:space="preserve">This text offers a granular analysis of the institutional structures that govern the</w:t>
      </w:r>
      <w:r>
        <w:t xml:space="preserve"> </w:t>
      </w:r>
      <w:r>
        <w:rPr>
          <w:bCs/>
          <w:b/>
        </w:rPr>
        <w:t xml:space="preserve">Military Officer</w:t>
      </w:r>
      <w:r>
        <w:t xml:space="preserve"> </w:t>
      </w:r>
      <w:r>
        <w:t xml:space="preserve">within the Indian capital. It details the historical evolution of the Chiefs of Staff Committee and the subsequent establishment of the Integrated Defence Staff in New Delhi. The authors examine how the physical and bureaucratic proximity of military leadership to the civilian government in New Delhi has altered decision-making processes. For a reader interested in the day-to-day realities of a military officer in India’s capital, this book provides insight into the friction and cooperation that define the defense establishment, emphasizing the shift from a fragmented command structure to a more unified strategic approach centered in the national capital.</w:t>
      </w:r>
    </w:p>
    <w:bookmarkEnd w:id="21"/>
    <w:bookmarkStart w:id="22" w:name="X0a80af3e3c379a4fc2fd0a725b2c5672b07822c"/>
    <w:p>
      <w:pPr>
        <w:pStyle w:val="Heading2"/>
      </w:pPr>
      <w:r>
        <w:t xml:space="preserve">2. Strategic Doctrine and Defense Administration</w:t>
      </w:r>
    </w:p>
    <w:p>
      <w:pPr>
        <w:pStyle w:val="FirstParagraph"/>
      </w:pPr>
      <w:r>
        <w:t xml:space="preserve"> </w:t>
      </w:r>
      <w:r>
        <w:t xml:space="preserve">Singh, J.N.D.</w:t>
      </w:r>
      <w:r>
        <w:t xml:space="preserve"> </w:t>
      </w:r>
      <w:r>
        <w:rPr>
          <w:iCs/>
          <w:i/>
        </w:rPr>
        <w:t xml:space="preserve">India's Strategic Culture: The Military Dimension</w:t>
      </w:r>
      <w:r>
        <w:t xml:space="preserve">. Oxford University Press, 2016.</w:t>
      </w:r>
      <w:r>
        <w:t xml:space="preserve"> </w:t>
      </w:r>
    </w:p>
    <w:p>
      <w:pPr>
        <w:pStyle w:val="BodyText"/>
      </w:pPr>
      <w:r>
        <w:t xml:space="preserve">J.N.D. Singh’s work is indispensable for understanding the philosophical underpinnings of the</w:t>
      </w:r>
      <w:r>
        <w:t xml:space="preserve"> </w:t>
      </w:r>
      <w:r>
        <w:rPr>
          <w:bCs/>
          <w:b/>
        </w:rPr>
        <w:t xml:space="preserve">Military Officer</w:t>
      </w:r>
      <w:r>
        <w:t xml:space="preserve"> </w:t>
      </w:r>
      <w:r>
        <w:t xml:space="preserve">operating in</w:t>
      </w:r>
      <w:r>
        <w:t xml:space="preserve"> </w:t>
      </w:r>
      <w:r>
        <w:rPr>
          <w:bCs/>
          <w:b/>
        </w:rPr>
        <w:t xml:space="preserve">India New Delhi</w:t>
      </w:r>
      <w:r>
        <w:t xml:space="preserve">. Singh explores how India’s unique strategic culture—characterized by a preference for defensive postures and diplomatic resolution—shapes the training, mindset, and operational directives of officers based in the capital. The text analyzes how defense policy is formulated within the corridors of power in New Delhi and how these policies are translated into actionable strategies by military leadership. It is particularly relevant for understanding the officer’s role in balancing traditional values with the modern exigencies of nuclear deterrence and counter-terrorism, both of which are managed from the national capital.</w:t>
      </w:r>
    </w:p>
    <w:p>
      <w:pPr>
        <w:pStyle w:val="BodyText"/>
      </w:pPr>
      <w:r>
        <w:t xml:space="preserve"> </w:t>
      </w:r>
      <w:r>
        <w:t xml:space="preserve">The Ministry of Defence, Government of India.</w:t>
      </w:r>
      <w:r>
        <w:t xml:space="preserve"> </w:t>
      </w:r>
      <w:r>
        <w:rPr>
          <w:iCs/>
          <w:i/>
        </w:rPr>
        <w:t xml:space="preserve">Defence Budget Estimates and Strategic Review</w:t>
      </w:r>
      <w:r>
        <w:t xml:space="preserve">. Government of India Press, New Delhi, 2023.</w:t>
      </w:r>
      <w:r>
        <w:t xml:space="preserve"> </w:t>
      </w:r>
    </w:p>
    <w:p>
      <w:pPr>
        <w:pStyle w:val="BodyText"/>
      </w:pPr>
      <w:r>
        <w:t xml:space="preserve">As a primary source, this official document provides a factual basis for understanding the resource management responsibilities of the</w:t>
      </w:r>
      <w:r>
        <w:t xml:space="preserve"> </w:t>
      </w:r>
      <w:r>
        <w:rPr>
          <w:bCs/>
          <w:b/>
        </w:rPr>
        <w:t xml:space="preserve">Military Officer</w:t>
      </w:r>
      <w:r>
        <w:t xml:space="preserve"> </w:t>
      </w:r>
      <w:r>
        <w:t xml:space="preserve">in</w:t>
      </w:r>
      <w:r>
        <w:t xml:space="preserve"> </w:t>
      </w:r>
      <w:r>
        <w:rPr>
          <w:bCs/>
          <w:b/>
        </w:rPr>
        <w:t xml:space="preserve">India New Delhi</w:t>
      </w:r>
      <w:r>
        <w:t xml:space="preserve">. The budget estimates reveal the priorities of the defense establishment, highlighting areas such as modernization, indigenous defense production (Atmanirbhar Bharat), and welfare. For officers stationed in the capital, particularly those within the Integrated Defence Staff, this document is a roadmap for strategic planning. It illustrates how financial constraints and political directives in New Delhi directly impact operational capabilities and procurement strategies, offering a realistic view of the administrative burdens carried by military leadership in the capital.</w:t>
      </w:r>
    </w:p>
    <w:bookmarkEnd w:id="22"/>
    <w:bookmarkStart w:id="23" w:name="contemporary-challenges-and-geopolitics"/>
    <w:p>
      <w:pPr>
        <w:pStyle w:val="Heading2"/>
      </w:pPr>
      <w:r>
        <w:t xml:space="preserve">3. Contemporary Challenges and Geopolitics</w:t>
      </w:r>
    </w:p>
    <w:p>
      <w:pPr>
        <w:pStyle w:val="FirstParagraph"/>
      </w:pPr>
      <w:r>
        <w:t xml:space="preserve"> </w:t>
      </w:r>
      <w:r>
        <w:t xml:space="preserve">Chellaney, Brahma.</w:t>
      </w:r>
      <w:r>
        <w:t xml:space="preserve"> </w:t>
      </w:r>
      <w:r>
        <w:rPr>
          <w:iCs/>
          <w:i/>
        </w:rPr>
        <w:t xml:space="preserve">Water Wars: India's National Security in a Climate-Changed World</w:t>
      </w:r>
      <w:r>
        <w:t xml:space="preserve">. HarperCollins, 2019.</w:t>
      </w:r>
      <w:r>
        <w:t xml:space="preserve"> </w:t>
      </w:r>
    </w:p>
    <w:p>
      <w:pPr>
        <w:pStyle w:val="BodyText"/>
      </w:pPr>
      <w:r>
        <w:t xml:space="preserve">Brahma Chellaney’s analysis extends the role of the</w:t>
      </w:r>
      <w:r>
        <w:t xml:space="preserve"> </w:t>
      </w:r>
      <w:r>
        <w:rPr>
          <w:bCs/>
          <w:b/>
        </w:rPr>
        <w:t xml:space="preserve">Military Officer</w:t>
      </w:r>
      <w:r>
        <w:t xml:space="preserve"> </w:t>
      </w:r>
      <w:r>
        <w:t xml:space="preserve">in</w:t>
      </w:r>
      <w:r>
        <w:t xml:space="preserve"> </w:t>
      </w:r>
      <w:r>
        <w:rPr>
          <w:bCs/>
          <w:b/>
        </w:rPr>
        <w:t xml:space="preserve">India New Delhi</w:t>
      </w:r>
      <w:r>
        <w:t xml:space="preserve"> </w:t>
      </w:r>
      <w:r>
        <w:t xml:space="preserve">beyond conventional warfare into the realm of environmental security. Chellaney argues that water scarcity and climate change are emerging as critical national security threats that require coordinated military and civilian responses. This text is crucial for understanding how officers in the capital are increasingly involved in non-traditional security challenges, including disaster management and cross-border resource diplomacy. It underscores the expanding scope of the military officer’s duties in New Delhi, where strategic planning must now account for ecological vulnerabilities that threaten national stability.</w:t>
      </w:r>
    </w:p>
    <w:p>
      <w:pPr>
        <w:pStyle w:val="BodyText"/>
      </w:pPr>
      <w:r>
        <w:t xml:space="preserve"> </w:t>
      </w:r>
      <w:r>
        <w:t xml:space="preserve">Kapur, S. Paul.</w:t>
      </w:r>
      <w:r>
        <w:t xml:space="preserve"> </w:t>
      </w:r>
      <w:r>
        <w:rPr>
          <w:iCs/>
          <w:i/>
        </w:rPr>
        <w:t xml:space="preserve">Asia's New Army: China's Military Prepares for War</w:t>
      </w:r>
      <w:r>
        <w:t xml:space="preserve">. W.W. Norton &amp; Company, 2017.</w:t>
      </w:r>
      <w:r>
        <w:t xml:space="preserve"> </w:t>
      </w:r>
    </w:p>
    <w:p>
      <w:pPr>
        <w:pStyle w:val="BodyText"/>
      </w:pPr>
      <w:r>
        <w:t xml:space="preserve">While focused on China, S. Paul Kapur’s work is essential for contextualizing the strategic environment in which the</w:t>
      </w:r>
      <w:r>
        <w:t xml:space="preserve"> </w:t>
      </w:r>
      <w:r>
        <w:rPr>
          <w:bCs/>
          <w:b/>
        </w:rPr>
        <w:t xml:space="preserve">Military Officer</w:t>
      </w:r>
      <w:r>
        <w:t xml:space="preserve"> </w:t>
      </w:r>
      <w:r>
        <w:t xml:space="preserve">in</w:t>
      </w:r>
      <w:r>
        <w:t xml:space="preserve"> </w:t>
      </w:r>
      <w:r>
        <w:rPr>
          <w:bCs/>
          <w:b/>
        </w:rPr>
        <w:t xml:space="preserve">India New Delhi</w:t>
      </w:r>
      <w:r>
        <w:t xml:space="preserve"> </w:t>
      </w:r>
      <w:r>
        <w:t xml:space="preserve">operates. The book details the modernization of the People’s Liberation Army and its implications for India’s northern borders. For officers stationed in the capital, this text provides a comparative perspective on military reform and strategic planning. It highlights the pressure on Indian military leadership in New Delhi to accelerate modernization efforts and enhance interoperability among the three services to counter regional threats. The analysis serves as a reminder that the decisions made in the defense headquarters of New Delhi are directly influenced by the evolving capabilities of neighboring powers.</w:t>
      </w:r>
    </w:p>
    <w:p>
      <w:pPr>
        <w:pStyle w:val="BodyText"/>
      </w:pPr>
      <w:r>
        <w:t xml:space="preserve"> </w:t>
      </w:r>
      <w:r>
        <w:t xml:space="preserve">The Indian Defence Review.</w:t>
      </w:r>
      <w:r>
        <w:t xml:space="preserve"> </w:t>
      </w:r>
      <w:r>
        <w:rPr>
          <w:iCs/>
          <w:i/>
        </w:rPr>
        <w:t xml:space="preserve">Special Issue: The Role of the Integrated Defence Staff in National Security</w:t>
      </w:r>
      <w:r>
        <w:t xml:space="preserve">. Ministry of Defence, New Delhi, 2022.</w:t>
      </w:r>
      <w:r>
        <w:t xml:space="preserve"> </w:t>
      </w:r>
    </w:p>
    <w:p>
      <w:pPr>
        <w:pStyle w:val="BodyText"/>
      </w:pPr>
      <w:r>
        <w:t xml:space="preserve">This journal issue offers a focused examination of the Integrated Defence Staff (IDS), the body that coordinates the efforts of the Army, Navy, and Air Force in</w:t>
      </w:r>
      <w:r>
        <w:t xml:space="preserve"> </w:t>
      </w:r>
      <w:r>
        <w:rPr>
          <w:bCs/>
          <w:b/>
        </w:rPr>
        <w:t xml:space="preserve">India New Delhi</w:t>
      </w:r>
      <w:r>
        <w:t xml:space="preserve">. It features contributions from senior</w:t>
      </w:r>
      <w:r>
        <w:t xml:space="preserve"> </w:t>
      </w:r>
      <w:r>
        <w:rPr>
          <w:bCs/>
          <w:b/>
        </w:rPr>
        <w:t xml:space="preserve">Military Officers</w:t>
      </w:r>
      <w:r>
        <w:t xml:space="preserve"> </w:t>
      </w:r>
      <w:r>
        <w:t xml:space="preserve">who have served in the capital, providing firsthand accounts of the challenges and successes of jointmanship. The articles discuss the IDS’s role in policy formulation, crisis management, and strategic communication. This source is particularly valuable for understanding the internal dynamics of the defense establishment in New Delhi and how the military officer’s role has evolved from service-specific command to integrated strategic leadership within the national capital.</w:t>
      </w:r>
    </w:p>
    <w:p>
      <w:pPr>
        <w:pStyle w:val="BodyText"/>
      </w:pPr>
      <w:r>
        <w:t xml:space="preserve"> </w:t>
      </w:r>
      <w:r>
        <w:t xml:space="preserve">Menon, Rajiv.</w:t>
      </w:r>
      <w:r>
        <w:t xml:space="preserve"> </w:t>
      </w:r>
      <w:r>
        <w:rPr>
          <w:iCs/>
          <w:i/>
        </w:rPr>
        <w:t xml:space="preserve">Defending India: Strategic Choices for the 21st Century</w:t>
      </w:r>
      <w:r>
        <w:t xml:space="preserve">. Oxford University Press, 2020.</w:t>
      </w:r>
      <w:r>
        <w:t xml:space="preserve"> </w:t>
      </w:r>
    </w:p>
    <w:p>
      <w:pPr>
        <w:pStyle w:val="BodyText"/>
      </w:pPr>
      <w:r>
        <w:t xml:space="preserve">Rajiv Menon’s comprehensive study provides a forward-looking perspective on the future of the</w:t>
      </w:r>
      <w:r>
        <w:t xml:space="preserve"> </w:t>
      </w:r>
      <w:r>
        <w:rPr>
          <w:bCs/>
          <w:b/>
        </w:rPr>
        <w:t xml:space="preserve">Military Officer</w:t>
      </w:r>
      <w:r>
        <w:t xml:space="preserve"> </w:t>
      </w:r>
      <w:r>
        <w:t xml:space="preserve">in</w:t>
      </w:r>
      <w:r>
        <w:t xml:space="preserve"> </w:t>
      </w:r>
      <w:r>
        <w:rPr>
          <w:bCs/>
          <w:b/>
        </w:rPr>
        <w:t xml:space="preserve">India New Delhi</w:t>
      </w:r>
      <w:r>
        <w:t xml:space="preserve">. Menon analyzes the strategic choices India must make in an increasingly multipolar world, emphasizing the need for a more agile and technologically advanced military. The text discusses the importance of defense diplomacy and how officers in the capital play a key role in shaping India’s image as a responsible global power. It is a critical resource for understanding how the military officer’s role in New Delhi is expanding to include soft power initiatives, international partnerships, and the promotion of India’s strategic interests on the global stage.</w:t>
      </w:r>
    </w:p>
    <w:bookmarkEnd w:id="23"/>
    <w:p>
      <w:pPr>
        <w:pStyle w:val="BodyText"/>
      </w:pPr>
      <w:r>
        <w:t xml:space="preserve">Document generated for academic and informational purposes regarding the Military Officer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India New Delhi</dc:title>
  <dc:creator/>
  <dc:language>en</dc:language>
  <cp:keywords/>
  <dcterms:created xsi:type="dcterms:W3CDTF">2026-08-07T08:59:44Z</dcterms:created>
  <dcterms:modified xsi:type="dcterms:W3CDTF">2026-08-07T08:59:44Z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