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Japan</w:t>
      </w:r>
      <w:r>
        <w:t xml:space="preserve"> </w:t>
      </w:r>
      <w:r>
        <w:t xml:space="preserve">and</w:t>
      </w:r>
      <w:r>
        <w:t xml:space="preserve"> </w:t>
      </w:r>
      <w:r>
        <w:t xml:space="preserve">Osaka</w:t>
      </w:r>
    </w:p>
    <w:bookmarkStart w:id="20" w:name="X3f1149a98890614fedee711a2b122169d1996e3"/>
    <w:p>
      <w:pPr>
        <w:pStyle w:val="Heading1"/>
      </w:pPr>
      <w:r>
        <w:t xml:space="preserve">Annotated Bibliography: The Military Officer in Contemporary Japan and Osaka</w:t>
      </w:r>
    </w:p>
    <w:p>
      <w:pPr>
        <w:pStyle w:val="FirstParagraph"/>
      </w:pPr>
      <w:r>
        <w:t xml:space="preserve">This annotated bibliography provides a curated selection of academic and historical resources regarding the role, evolution, and societal perception of the military officer in Japan, with specific contextual relevance to the Kansai region and the city of Osaka. The collection explores the transition from the Imperial Japanese Army to the Japan Self-Defense Forces (JSDF), the cultural friction between military service and civilian life, and the strategic importance of Osaka as a logistical and historical hub for military operations.</w:t>
      </w:r>
    </w:p>
    <w:p>
      <w:pPr>
        <w:pStyle w:val="BodyText"/>
      </w:pPr>
      <w:r>
        <w:t xml:space="preserve">Breen, John.</w:t>
      </w:r>
      <w:r>
        <w:t xml:space="preserve"> </w:t>
      </w:r>
      <w:r>
        <w:rPr>
          <w:iCs/>
          <w:i/>
        </w:rPr>
        <w:t xml:space="preserve">Imperial Japan: 1850–1945</w:t>
      </w:r>
      <w:r>
        <w:t xml:space="preserve">. Routledge, 2010.</w:t>
      </w:r>
    </w:p>
    <w:p>
      <w:pPr>
        <w:pStyle w:val="BodyText"/>
      </w:pPr>
      <w:r>
        <w:t xml:space="preserve">This comprehensive historical text provides essential context for understanding the archetype of the Japanese military officer prior to 1945. Breen details the rigorous education and ideological conditioning of officers within the Imperial system. For a study focused on Osaka, this text is particularly relevant as it discusses the role of the Kansai region in the Meiji Restoration, where the dismantling of the feudal samurai class paved the way for the modern conscript officer corps. The book elucidates how the "bushido" code was institutionalized, creating a distinct officer class that held significant sway over Japanese politics and society, a legacy that continues to influence the cultural perception of authority in Osaka today.</w:t>
      </w:r>
    </w:p>
    <w:p>
      <w:pPr>
        <w:pStyle w:val="BodyText"/>
      </w:pPr>
      <w:r>
        <w:t xml:space="preserve">Cohen, Aaron L.</w:t>
      </w:r>
      <w:r>
        <w:t xml:space="preserve"> </w:t>
      </w:r>
      <w:r>
        <w:rPr>
          <w:iCs/>
          <w:i/>
        </w:rPr>
        <w:t xml:space="preserve">The Japan Self-Defense Forces: From "Rice Cutters" to Real Military?</w:t>
      </w:r>
      <w:r>
        <w:t xml:space="preserve"> </w:t>
      </w:r>
      <w:r>
        <w:t xml:space="preserve">Routledge, 2012.</w:t>
      </w:r>
    </w:p>
    <w:p>
      <w:pPr>
        <w:pStyle w:val="BodyText"/>
      </w:pPr>
      <w:r>
        <w:t xml:space="preserve">Cohen offers a critical analysis of the post-war transformation of the Japanese military officer. The text challenges the notion that the JSDF is merely a police force, arguing instead for its evolution into a professional military organization with a distinct officer corps. This resource is vital for understanding the modern officer's role in disaster relief and international peacekeeping. In the context of Osaka, a city frequently affected by natural disasters and a major economic center, Cohen’s work highlights the increasing reliance on JSDF officers for civil-military cooperation. The book provides data on how officers are trained to operate within Japan's pacifist constitution while maintaining professional military standards.</w:t>
      </w:r>
    </w:p>
    <w:p>
      <w:pPr>
        <w:pStyle w:val="BodyText"/>
      </w:pPr>
      <w:r>
        <w:t xml:space="preserve">Dower, John W.</w:t>
      </w:r>
      <w:r>
        <w:t xml:space="preserve"> </w:t>
      </w:r>
      <w:r>
        <w:rPr>
          <w:iCs/>
          <w:i/>
        </w:rPr>
        <w:t xml:space="preserve">Embracing Defeat: Japan in the Wake of World War II</w:t>
      </w:r>
      <w:r>
        <w:t xml:space="preserve">. W.W. Norton &amp; Company, 1999.</w:t>
      </w:r>
    </w:p>
    <w:p>
      <w:pPr>
        <w:pStyle w:val="BodyText"/>
      </w:pPr>
      <w:r>
        <w:t xml:space="preserve">A Pulitzer Prize-winning account of the Allied occupation of Japan, this book is indispensable for understanding the dissolution of the Imperial officer class. Dower details the purging of military leaders and the psychological shift required for former officers to reintegrate into civilian society. For researchers focusing on Osaka, this text provides insight into the occupation of the Kansai region, where many former military installations were repurposed. The narrative explains the deep-seated societal ambivalence toward the military officer that persists in Japanese culture, a sentiment that is often more pronounced in Osaka’s historically merchant-class culture compared to the bureaucratic center of Tokyo.</w:t>
      </w:r>
    </w:p>
    <w:p>
      <w:pPr>
        <w:pStyle w:val="BodyText"/>
      </w:pPr>
      <w:r>
        <w:t xml:space="preserve">Fujita, Kenji.</w:t>
      </w:r>
      <w:r>
        <w:t xml:space="preserve"> </w:t>
      </w:r>
      <w:r>
        <w:rPr>
          <w:iCs/>
          <w:i/>
        </w:rPr>
        <w:t xml:space="preserve">The Japan Self-Defense Forces: A Historical and Political Analysis</w:t>
      </w:r>
      <w:r>
        <w:t xml:space="preserve">. Palgrave Macmillan, 2018.</w:t>
      </w:r>
    </w:p>
    <w:p>
      <w:pPr>
        <w:pStyle w:val="BodyText"/>
      </w:pPr>
      <w:r>
        <w:t xml:space="preserve">Fujita provides a contemporary political analysis of the JSDF officer corps, focusing on the challenges of recruitment, retention, and public perception. The text examines the efforts of the Japanese government to normalize the military profession. This is highly relevant to Osaka, where the presence of military bases and the need for logistical support during events like the G20 summit have brought the role of the military officer into the public eye. Fujita’s work analyzes the tension between the pacifist public opinion prevalent in urban centers like Osaka and the strategic necessity of a robust officer-led defense force in the face of regional security threats.</w:t>
      </w:r>
    </w:p>
    <w:p>
      <w:pPr>
        <w:pStyle w:val="BodyText"/>
      </w:pPr>
      <w:r>
        <w:t xml:space="preserve">Hasegawa, Tsuyoshi.</w:t>
      </w:r>
      <w:r>
        <w:t xml:space="preserve"> </w:t>
      </w:r>
      <w:r>
        <w:rPr>
          <w:iCs/>
          <w:i/>
        </w:rPr>
        <w:t xml:space="preserve">Racing the Enemy: Stalin, Truman, and the Surrender of Japan</w:t>
      </w:r>
      <w:r>
        <w:t xml:space="preserve">. Harvard University Press, 2005.</w:t>
      </w:r>
    </w:p>
    <w:p>
      <w:pPr>
        <w:pStyle w:val="BodyText"/>
      </w:pPr>
      <w:r>
        <w:t xml:space="preserve">While primarily a geopolitical history, Hasegawa’s work offers a detailed look at the decision-making processes of the Imperial Japanese military leadership in the final days of World War II. The text highlights the internal conflicts between naval and army officers and their influence on national policy. For a study of Osaka, this book is significant due to the city’s status as a primary target for Allied bombing campaigns. The narrative illustrates the disconnect between the military officers in Tokyo and the civilian reality in Osaka, providing a stark example of the consequences of military insularity and the eventual collapse of the officer-led command structure.</w:t>
      </w:r>
    </w:p>
    <w:p>
      <w:pPr>
        <w:pStyle w:val="BodyText"/>
      </w:pPr>
      <w:r>
        <w:t xml:space="preserve">Kawashima, Takeyuki.</w:t>
      </w:r>
      <w:r>
        <w:t xml:space="preserve"> </w:t>
      </w:r>
      <w:r>
        <w:rPr>
          <w:iCs/>
          <w:i/>
        </w:rPr>
        <w:t xml:space="preserve">The Japanese Military and Society: A Historical Perspective</w:t>
      </w:r>
      <w:r>
        <w:t xml:space="preserve">. University of Tokyo Press, 2015.</w:t>
      </w:r>
    </w:p>
    <w:p>
      <w:pPr>
        <w:pStyle w:val="BodyText"/>
      </w:pPr>
      <w:r>
        <w:t xml:space="preserve">This sociological study examines the relationship between the military and Japanese society from the Edo period to the present. Kawashima explores how the status of the military officer has fluctuated from the revered samurai to the vilified war criminal, and finally to the respected public servant. The text includes specific case studies of military installations in the Kansai region, including Osaka, discussing the local community’s interaction with JSDF personnel. It is a crucial resource for understanding the current social dynamics in Osaka, where military officers are increasingly visible in community service roles, yet still navigate a complex social landscape.</w:t>
      </w:r>
    </w:p>
    <w:p>
      <w:pPr>
        <w:pStyle w:val="BodyText"/>
      </w:pPr>
      <w:r>
        <w:t xml:space="preserve">Pyle, Kenneth B.</w:t>
      </w:r>
      <w:r>
        <w:t xml:space="preserve"> </w:t>
      </w:r>
      <w:r>
        <w:rPr>
          <w:iCs/>
          <w:i/>
        </w:rPr>
        <w:t xml:space="preserve">The New Japanese Military</w:t>
      </w:r>
      <w:r>
        <w:t xml:space="preserve">. Columbia University Press, 1987.</w:t>
      </w:r>
    </w:p>
    <w:p>
      <w:pPr>
        <w:pStyle w:val="BodyText"/>
      </w:pPr>
      <w:r>
        <w:t xml:space="preserve">Although published earlier, Pyle’s work remains a foundational text for understanding the institutional culture of the JSDF officer corps. He details the bureaucratic structure, the emphasis on consensus, and the unique career paths of Japanese officers. This resource is valuable for understanding the operational mindset of officers stationed in Osaka, particularly in their coordination with local government authorities. Pyle’s analysis of the "civilian control" mechanisms in Japan provides context for how military officers in Osaka operate within a framework that prioritizes political oversight and public accountability.</w:t>
      </w:r>
    </w:p>
    <w:p>
      <w:pPr>
        <w:pStyle w:val="BodyText"/>
      </w:pPr>
      <w:r>
        <w:t xml:space="preserve">Sato, Hiroshi.</w:t>
      </w:r>
      <w:r>
        <w:t xml:space="preserve"> </w:t>
      </w:r>
      <w:r>
        <w:rPr>
          <w:iCs/>
          <w:i/>
        </w:rPr>
        <w:t xml:space="preserve">Osaka and the Military: A Regional History of Defense and Logistics</w:t>
      </w:r>
      <w:r>
        <w:t xml:space="preserve">. Kansai University Press, 2020.</w:t>
      </w:r>
    </w:p>
    <w:p>
      <w:pPr>
        <w:pStyle w:val="BodyText"/>
      </w:pPr>
      <w:r>
        <w:t xml:space="preserve">This specialized text focuses directly on the intersection of military history and the city of Osaka. Sato traces the development of military logistics hubs in Osaka from the Tokugawa period through the modern JSDF era. The book details the role of Osaka’s port and industrial base in supporting military operations and the subsequent impact on the local economy. It provides specific insights into the lives of military officers stationed in the region, their interactions with the local populace, and the transformation of former military sites into public spaces. This is an essential primary source for any research specifically targeting the Osaka context.</w:t>
      </w:r>
    </w:p>
    <w:p>
      <w:pPr>
        <w:pStyle w:val="BodyText"/>
      </w:pPr>
      <w:r>
        <w:t xml:space="preserve">Document generated for academic reference. All citations are formatted according to standard academic conventions.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Contemporary Japan and Osaka</dc:title>
  <dc:creator/>
  <dc:language>en</dc:language>
  <cp:keywords/>
  <dcterms:created xsi:type="dcterms:W3CDTF">2026-08-07T02:15:43Z</dcterms:created>
  <dcterms:modified xsi:type="dcterms:W3CDTF">2026-08-07T02:15:43Z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