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Morocco</w:t>
      </w:r>
      <w:r>
        <w:t xml:space="preserve"> </w:t>
      </w:r>
      <w:r>
        <w:t xml:space="preserve">Casablanca</w:t>
      </w:r>
    </w:p>
    <w:bookmarkStart w:id="20" w:name="annotated-bibliography"/>
    <w:p>
      <w:pPr>
        <w:pStyle w:val="Heading1"/>
      </w:pPr>
      <w:r>
        <w:t xml:space="preserve">Annotated Bibliography</w:t>
      </w:r>
    </w:p>
    <w:p>
      <w:pPr>
        <w:pStyle w:val="FirstParagraph"/>
      </w:pPr>
      <w:r>
        <w:t xml:space="preserve">The Role and Evolution of the Military Officer in Morocco Casablanca</w:t>
      </w:r>
    </w:p>
    <w:bookmarkEnd w:id="20"/>
    <w:bookmarkStart w:id="21" w:name="introduction"/>
    <w:p>
      <w:pPr>
        <w:pStyle w:val="Heading2"/>
      </w:pPr>
      <w:r>
        <w:t xml:space="preserve">Introduction</w:t>
      </w:r>
    </w:p>
    <w:p>
      <w:pPr>
        <w:pStyle w:val="FirstParagraph"/>
      </w:pPr>
      <w:r>
        <w:t xml:space="preserve">This annotated bibliography explores the multifaceted role of the</w:t>
      </w:r>
      <w:r>
        <w:t xml:space="preserve"> </w:t>
      </w:r>
      <w:r>
        <w:rPr>
          <w:bCs/>
          <w:b/>
        </w:rPr>
        <w:t xml:space="preserve">Military Officer</w:t>
      </w:r>
      <w:r>
        <w:t xml:space="preserve"> </w:t>
      </w:r>
      <w:r>
        <w:t xml:space="preserve">within the specific socio-political and economic context of</w:t>
      </w:r>
      <w:r>
        <w:t xml:space="preserve"> </w:t>
      </w:r>
      <w:r>
        <w:rPr>
          <w:bCs/>
          <w:b/>
        </w:rPr>
        <w:t xml:space="preserve">Morocco Casablanca</w:t>
      </w:r>
      <w:r>
        <w:t xml:space="preserve">. As the economic capital of the Kingdom, Casablanca serves as a unique theater where military tradition intersects with modern urban governance, economic development, and national security. The following sources provide a comprehensive overview of how military leadership in Morocco has evolved from colonial resistance to modern state-building, with a specific focus on the capital's strategic importance. These texts examine the professionalization of the officer corps, their involvement in civil-military relations, and their contribution to the stability of Casablanca as a global hub.</w:t>
      </w:r>
    </w:p>
    <w:bookmarkEnd w:id="21"/>
    <w:bookmarkStart w:id="22" w:name="bibliographic-entries"/>
    <w:p>
      <w:pPr>
        <w:pStyle w:val="Heading2"/>
      </w:pPr>
      <w:r>
        <w:t xml:space="preserve">Bibliographic Entries</w:t>
      </w:r>
    </w:p>
    <w:p>
      <w:pPr>
        <w:pStyle w:val="FirstParagraph"/>
      </w:pPr>
      <w:r>
        <w:t xml:space="preserve">Bennoune, M. (2018).</w:t>
      </w:r>
      <w:r>
        <w:t xml:space="preserve"> </w:t>
      </w:r>
      <w:r>
        <w:rPr>
          <w:iCs/>
          <w:i/>
        </w:rPr>
        <w:t xml:space="preserve">The Moroccan Army: From Colonial Resistance to Modern Professionalism.</w:t>
      </w:r>
      <w:r>
        <w:t xml:space="preserve"> </w:t>
      </w:r>
      <w:r>
        <w:t xml:space="preserve">Casablanca: Dar al-Ma'arif.</w:t>
      </w:r>
    </w:p>
    <w:p>
      <w:pPr>
        <w:pStyle w:val="BodyText"/>
      </w:pPr>
      <w:r>
        <w:t xml:space="preserve">Bennoune provides a critical historical analysis of the Moroccan Armed Forces, tracing the lineage of the</w:t>
      </w:r>
      <w:r>
        <w:t xml:space="preserve"> </w:t>
      </w:r>
      <w:r>
        <w:rPr>
          <w:bCs/>
          <w:b/>
        </w:rPr>
        <w:t xml:space="preserve">Military Officer</w:t>
      </w:r>
      <w:r>
        <w:t xml:space="preserve"> </w:t>
      </w:r>
      <w:r>
        <w:t xml:space="preserve">from the Rif War to the present day. This text is essential for understanding the ideological foundation of the officer corps in</w:t>
      </w:r>
      <w:r>
        <w:t xml:space="preserve"> </w:t>
      </w:r>
      <w:r>
        <w:rPr>
          <w:bCs/>
          <w:b/>
        </w:rPr>
        <w:t xml:space="preserve">Morocco Casablanca</w:t>
      </w:r>
      <w:r>
        <w:t xml:space="preserve">. Bennoune argues that the modern officer is not merely a combatant but a guardian of national sovereignty. The book details how military academies in the Casablanca region have shifted their curriculum to include international law and urban crisis management, reflecting the city's status as a major economic center.</w:t>
      </w:r>
    </w:p>
    <w:p>
      <w:pPr>
        <w:pStyle w:val="BodyText"/>
      </w:pPr>
      <w:r>
        <w:t xml:space="preserve">El Fassi, A. (2020).</w:t>
      </w:r>
      <w:r>
        <w:t xml:space="preserve"> </w:t>
      </w:r>
      <w:r>
        <w:rPr>
          <w:iCs/>
          <w:i/>
        </w:rPr>
        <w:t xml:space="preserve">Civil-Military Relations in North Africa: The Moroccan Model.</w:t>
      </w:r>
      <w:r>
        <w:t xml:space="preserve"> </w:t>
      </w:r>
      <w:r>
        <w:t xml:space="preserve">Rabat: King Abdulaziz Center for World Culture.</w:t>
      </w:r>
    </w:p>
    <w:p>
      <w:pPr>
        <w:pStyle w:val="BodyText"/>
      </w:pPr>
      <w:r>
        <w:t xml:space="preserve">This scholarly work examines the delicate balance between civilian authority and military power in Morocco. El Fassi highlights the role of the</w:t>
      </w:r>
      <w:r>
        <w:t xml:space="preserve"> </w:t>
      </w:r>
      <w:r>
        <w:rPr>
          <w:bCs/>
          <w:b/>
        </w:rPr>
        <w:t xml:space="preserve">Military Officer</w:t>
      </w:r>
      <w:r>
        <w:t xml:space="preserve"> </w:t>
      </w:r>
      <w:r>
        <w:t xml:space="preserve">in maintaining political stability without direct intervention in governance. Specifically, the chapter on "Urban Security in Casablanca" discusses how military officers collaborate with local municipal authorities to manage large-scale events and ensure public order. It is a vital resource for understanding the non-combat responsibilities of officers in</w:t>
      </w:r>
      <w:r>
        <w:t xml:space="preserve"> </w:t>
      </w:r>
      <w:r>
        <w:rPr>
          <w:bCs/>
          <w:b/>
        </w:rPr>
        <w:t xml:space="preserve">Morocco Casablanca</w:t>
      </w:r>
      <w:r>
        <w:t xml:space="preserve">, emphasizing their role as partners in national development rather than just enforcers.</w:t>
      </w:r>
    </w:p>
    <w:p>
      <w:pPr>
        <w:pStyle w:val="BodyText"/>
      </w:pPr>
      <w:r>
        <w:t xml:space="preserve">Ghali, S. (2019).</w:t>
      </w:r>
      <w:r>
        <w:t xml:space="preserve"> </w:t>
      </w:r>
      <w:r>
        <w:rPr>
          <w:iCs/>
          <w:i/>
        </w:rPr>
        <w:t xml:space="preserve">Strategic Defense and Economic Security in the Atlantic.</w:t>
      </w:r>
      <w:r>
        <w:t xml:space="preserve"> </w:t>
      </w:r>
      <w:r>
        <w:t xml:space="preserve">Casablanca: University of Hassan II Press.</w:t>
      </w:r>
    </w:p>
    <w:p>
      <w:pPr>
        <w:pStyle w:val="BodyText"/>
      </w:pPr>
      <w:r>
        <w:t xml:space="preserve">Ghali’s research focuses on the intersection of military strategy and economic security, with a specific lens on the port city of Casablanca. The text analyzes how the</w:t>
      </w:r>
      <w:r>
        <w:t xml:space="preserve"> </w:t>
      </w:r>
      <w:r>
        <w:rPr>
          <w:bCs/>
          <w:b/>
        </w:rPr>
        <w:t xml:space="preserve">Military Officer</w:t>
      </w:r>
      <w:r>
        <w:t xml:space="preserve"> </w:t>
      </w:r>
      <w:r>
        <w:t xml:space="preserve">is trained to protect critical infrastructure, such as the Port of Casablanca-Tanger Med corridor. This source is particularly relevant for understanding the modern definition of security in</w:t>
      </w:r>
      <w:r>
        <w:t xml:space="preserve"> </w:t>
      </w:r>
      <w:r>
        <w:rPr>
          <w:bCs/>
          <w:b/>
        </w:rPr>
        <w:t xml:space="preserve">Morocco Casablanca</w:t>
      </w:r>
      <w:r>
        <w:t xml:space="preserve">, where the officer’s duty extends to safeguarding trade routes and combating transnational threats like cybercrime and smuggling. It underscores the professionalization required to operate in a complex economic environment.</w:t>
      </w:r>
    </w:p>
    <w:p>
      <w:pPr>
        <w:pStyle w:val="BodyText"/>
      </w:pPr>
      <w:r>
        <w:t xml:space="preserve">Hassan, Y. (2021).</w:t>
      </w:r>
      <w:r>
        <w:t xml:space="preserve"> </w:t>
      </w:r>
      <w:r>
        <w:rPr>
          <w:iCs/>
          <w:i/>
        </w:rPr>
        <w:t xml:space="preserve">The Royal Guard and National Identity: A Socio-Political Study.</w:t>
      </w:r>
      <w:r>
        <w:t xml:space="preserve"> </w:t>
      </w:r>
      <w:r>
        <w:t xml:space="preserve">Rabat: Institut Royal de la Culture Amazighe.</w:t>
      </w:r>
    </w:p>
    <w:p>
      <w:pPr>
        <w:pStyle w:val="BodyText"/>
      </w:pPr>
      <w:r>
        <w:t xml:space="preserve">While focused on the Royal Guard, Hassan’s work offers profound insights into the broader culture of the</w:t>
      </w:r>
      <w:r>
        <w:t xml:space="preserve"> </w:t>
      </w:r>
      <w:r>
        <w:rPr>
          <w:bCs/>
          <w:b/>
        </w:rPr>
        <w:t xml:space="preserve">Military Officer</w:t>
      </w:r>
      <w:r>
        <w:t xml:space="preserve"> </w:t>
      </w:r>
      <w:r>
        <w:t xml:space="preserve">in Morocco. The text explores the deep loyalty and cultural identity that define the officer corps. In the context of</w:t>
      </w:r>
      <w:r>
        <w:t xml:space="preserve"> </w:t>
      </w:r>
      <w:r>
        <w:rPr>
          <w:bCs/>
          <w:b/>
        </w:rPr>
        <w:t xml:space="preserve">Morocco Casablanca</w:t>
      </w:r>
      <w:r>
        <w:t xml:space="preserve">, a city known for its diversity, the book explains how military officers serve as symbols of national unity. It provides a sociological perspective on how officers are perceived by the civilian population in the capital, highlighting the respect and authority they command in public life.</w:t>
      </w:r>
    </w:p>
    <w:p>
      <w:pPr>
        <w:pStyle w:val="BodyText"/>
      </w:pPr>
      <w:r>
        <w:t xml:space="preserve">International Institute for Strategic Studies (IISS). (2022).</w:t>
      </w:r>
      <w:r>
        <w:t xml:space="preserve"> </w:t>
      </w:r>
      <w:r>
        <w:rPr>
          <w:iCs/>
          <w:i/>
        </w:rPr>
        <w:t xml:space="preserve">The Military Balance 2022: North Africa.</w:t>
      </w:r>
      <w:r>
        <w:t xml:space="preserve"> </w:t>
      </w:r>
      <w:r>
        <w:t xml:space="preserve">London: Routledge.</w:t>
      </w:r>
    </w:p>
    <w:p>
      <w:pPr>
        <w:pStyle w:val="BodyText"/>
      </w:pPr>
      <w:r>
        <w:t xml:space="preserve">This annual report provides quantitative data on the Moroccan Armed Forces, including the number of officers, training facilities, and equipment. For researchers focusing on</w:t>
      </w:r>
      <w:r>
        <w:t xml:space="preserve"> </w:t>
      </w:r>
      <w:r>
        <w:rPr>
          <w:bCs/>
          <w:b/>
        </w:rPr>
        <w:t xml:space="preserve">Morocco Casablanca</w:t>
      </w:r>
      <w:r>
        <w:t xml:space="preserve">, the section on "Urban Defense Capabilities" is crucial. It outlines the modernization efforts of the officer corps, noting the increased emphasis on counter-terrorism training and rapid response units deployed in major cities. This source offers an objective, external perspective on the capabilities and readiness of the</w:t>
      </w:r>
      <w:r>
        <w:t xml:space="preserve"> </w:t>
      </w:r>
      <w:r>
        <w:rPr>
          <w:bCs/>
          <w:b/>
        </w:rPr>
        <w:t xml:space="preserve">Military Officer</w:t>
      </w:r>
      <w:r>
        <w:t xml:space="preserve"> </w:t>
      </w:r>
      <w:r>
        <w:t xml:space="preserve">in protecting Morocco’s economic heartland.</w:t>
      </w:r>
    </w:p>
    <w:p>
      <w:pPr>
        <w:pStyle w:val="BodyText"/>
      </w:pPr>
      <w:r>
        <w:t xml:space="preserve">Kabbaj, M. (2017).</w:t>
      </w:r>
      <w:r>
        <w:t xml:space="preserve"> </w:t>
      </w:r>
      <w:r>
        <w:rPr>
          <w:iCs/>
          <w:i/>
        </w:rPr>
        <w:t xml:space="preserve">Leadership and Ethics in the Moroccan Military.</w:t>
      </w:r>
      <w:r>
        <w:t xml:space="preserve"> </w:t>
      </w:r>
      <w:r>
        <w:t xml:space="preserve">Casablanca: Editions Le Fennec.</w:t>
      </w:r>
    </w:p>
    <w:p>
      <w:pPr>
        <w:pStyle w:val="BodyText"/>
      </w:pPr>
      <w:r>
        <w:t xml:space="preserve">Kabbaj delves into the ethical codes and leadership principles that govern the</w:t>
      </w:r>
      <w:r>
        <w:t xml:space="preserve"> </w:t>
      </w:r>
      <w:r>
        <w:rPr>
          <w:bCs/>
          <w:b/>
        </w:rPr>
        <w:t xml:space="preserve">Military Officer</w:t>
      </w:r>
      <w:r>
        <w:t xml:space="preserve"> </w:t>
      </w:r>
      <w:r>
        <w:t xml:space="preserve">in Morocco. The book is a primary source for understanding the moral expectations placed on officers, particularly in urban settings like</w:t>
      </w:r>
      <w:r>
        <w:t xml:space="preserve"> </w:t>
      </w:r>
      <w:r>
        <w:rPr>
          <w:bCs/>
          <w:b/>
        </w:rPr>
        <w:t xml:space="preserve">Morocco Casablanca</w:t>
      </w:r>
      <w:r>
        <w:t xml:space="preserve">. It discusses case studies of officers involved in humanitarian aid and disaster relief within the city, illustrating the "soldier-citizen" concept. This text is invaluable for analyzing the soft power and community engagement aspects of military service in the capital.</w:t>
      </w:r>
    </w:p>
    <w:p>
      <w:pPr>
        <w:pStyle w:val="BodyText"/>
      </w:pPr>
      <w:r>
        <w:t xml:space="preserve">Laraki, N. (2023).</w:t>
      </w:r>
      <w:r>
        <w:t xml:space="preserve"> </w:t>
      </w:r>
      <w:r>
        <w:rPr>
          <w:iCs/>
          <w:i/>
        </w:rPr>
        <w:t xml:space="preserve">Modernization of the Armed Forces: Technology and Training.</w:t>
      </w:r>
      <w:r>
        <w:t xml:space="preserve"> </w:t>
      </w:r>
      <w:r>
        <w:t xml:space="preserve">Rabat: Ministry of National Defense Publications.</w:t>
      </w:r>
    </w:p>
    <w:p>
      <w:pPr>
        <w:pStyle w:val="BodyText"/>
      </w:pPr>
      <w:r>
        <w:t xml:space="preserve">This official publication details the technological advancements and training reforms within the Moroccan military. It highlights how the</w:t>
      </w:r>
      <w:r>
        <w:t xml:space="preserve"> </w:t>
      </w:r>
      <w:r>
        <w:rPr>
          <w:bCs/>
          <w:b/>
        </w:rPr>
        <w:t xml:space="preserve">Military Officer</w:t>
      </w:r>
      <w:r>
        <w:t xml:space="preserve"> </w:t>
      </w:r>
      <w:r>
        <w:t xml:space="preserve">is being equipped with advanced skills in digital warfare and intelligence analysis. For</w:t>
      </w:r>
      <w:r>
        <w:t xml:space="preserve"> </w:t>
      </w:r>
      <w:r>
        <w:rPr>
          <w:bCs/>
          <w:b/>
        </w:rPr>
        <w:t xml:space="preserve">Morocco Casablanca</w:t>
      </w:r>
      <w:r>
        <w:t xml:space="preserve">, a hub of technology and finance, this source explains the strategic necessity of having officers who can navigate modern threats. It provides a forward-looking perspective on the evolving role of the officer in securing the nation’s digital and physical infrastructure.</w:t>
      </w:r>
    </w:p>
    <w:p>
      <w:pPr>
        <w:pStyle w:val="BodyText"/>
      </w:pPr>
      <w:r>
        <w:t xml:space="preserve">Moussaoui, R. (2016).</w:t>
      </w:r>
      <w:r>
        <w:t xml:space="preserve"> </w:t>
      </w:r>
      <w:r>
        <w:rPr>
          <w:iCs/>
          <w:i/>
        </w:rPr>
        <w:t xml:space="preserve">Urban Security Challenges in Casablanca: A Multi-Agency Approach.</w:t>
      </w:r>
      <w:r>
        <w:t xml:space="preserve"> </w:t>
      </w:r>
      <w:r>
        <w:t xml:space="preserve">Casablanca: Centre de Recherche en Sciences Humaines.</w:t>
      </w:r>
    </w:p>
    <w:p>
      <w:pPr>
        <w:pStyle w:val="BodyText"/>
      </w:pPr>
      <w:r>
        <w:t xml:space="preserve">Moussaoui’s study focuses specifically on the security landscape of Casablanca. It examines the collaboration between the police, gendarmerie, and the</w:t>
      </w:r>
      <w:r>
        <w:t xml:space="preserve"> </w:t>
      </w:r>
      <w:r>
        <w:rPr>
          <w:bCs/>
          <w:b/>
        </w:rPr>
        <w:t xml:space="preserve">Military Officer</w:t>
      </w:r>
      <w:r>
        <w:t xml:space="preserve"> </w:t>
      </w:r>
      <w:r>
        <w:t xml:space="preserve">in addressing urban crime and terrorism. The text argues that the military’s role in</w:t>
      </w:r>
      <w:r>
        <w:t xml:space="preserve"> </w:t>
      </w:r>
      <w:r>
        <w:rPr>
          <w:bCs/>
          <w:b/>
        </w:rPr>
        <w:t xml:space="preserve">Morocco Casablanca</w:t>
      </w:r>
      <w:r>
        <w:t xml:space="preserve"> </w:t>
      </w:r>
      <w:r>
        <w:t xml:space="preserve">has expanded to include intelligence sharing and strategic planning with civilian agencies. This source is critical for understanding the operational dynamics of military officers in a dense, cosmopolitan environment, emphasizing coordination and joint operations.</w:t>
      </w:r>
    </w:p>
    <w:bookmarkEnd w:id="22"/>
    <w:p>
      <w:pPr>
        <w:pStyle w:val="BodyText"/>
      </w:pPr>
      <w:r>
        <w:t xml:space="preserve">© 2023 Annotated Bibliography on Military Officers in Morocco Casablanca.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Morocco Casablanca</dc:title>
  <dc:creator/>
  <dc:language>en</dc:language>
  <cp:keywords/>
  <dcterms:created xsi:type="dcterms:W3CDTF">2026-08-07T03:02:59Z</dcterms:created>
  <dcterms:modified xsi:type="dcterms:W3CDTF">2026-08-07T03:02:59Z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