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Myanmar</w:t>
      </w:r>
      <w:r>
        <w:t xml:space="preserve"> </w:t>
      </w:r>
      <w:r>
        <w:t xml:space="preserve">Yangon</w:t>
      </w:r>
    </w:p>
    <w:bookmarkStart w:id="21" w:name="X500d14c6c98b28debce3732c28e44af777dabf2"/>
    <w:p>
      <w:pPr>
        <w:pStyle w:val="Heading1"/>
      </w:pPr>
      <w:r>
        <w:t xml:space="preserve">Annotated Bibliography: The Role and Influence of Military Officers in Myanmar Yangon</w:t>
      </w:r>
    </w:p>
    <w:p>
      <w:pPr>
        <w:pStyle w:val="FirstParagraph"/>
      </w:pPr>
      <w:r>
        <w:rPr>
          <w:bCs/>
          <w:b/>
        </w:rPr>
        <w:t xml:space="preserve">Introduction:</w:t>
      </w:r>
      <w:r>
        <w:t xml:space="preserve"> </w:t>
      </w:r>
      <w:r>
        <w:t xml:space="preserve">The following annotated bibliography compiles essential academic and journalistic resources regarding the role of military officers within the context of Myanmar, with a specific focus on the capital city, Yangon. These sources examine the historical, political, and socio-economic dimensions of the Tatmadaw (Myanmar Armed Forces) and how military leadership shapes the urban landscape of Yangon.</w:t>
      </w:r>
    </w:p>
    <w:bookmarkStart w:id="20" w:name="references"/>
    <w:p>
      <w:pPr>
        <w:pStyle w:val="Heading2"/>
      </w:pPr>
      <w:r>
        <w:t xml:space="preserve">References</w:t>
      </w:r>
    </w:p>
    <w:p>
      <w:pPr>
        <w:pStyle w:val="FirstParagraph"/>
      </w:pPr>
      <w:r>
        <w:t xml:space="preserve">Callahan, W. P. (2003).</w:t>
      </w:r>
      <w:r>
        <w:t xml:space="preserve"> </w:t>
      </w:r>
      <w:r>
        <w:rPr>
          <w:iCs/>
          <w:i/>
        </w:rPr>
        <w:t xml:space="preserve">Ghost of the Past: The Problem of the Military in Myanmar Politics</w:t>
      </w:r>
      <w:r>
        <w:t xml:space="preserve">. Ithaca, NY: Cornell University Press.</w:t>
      </w:r>
    </w:p>
    <w:p>
      <w:pPr>
        <w:pStyle w:val="BodyText"/>
      </w:pPr>
      <w:r>
        <w:t xml:space="preserve">This seminal work by William P. Callahan provides a comprehensive historical analysis of the Myanmar military, known as the Tatmadaw. Callahan explores the origins of the military's political dominance, tracing its roots from the colonial era through the post-independence period. For the context of Yangon, this text is crucial as it explains the ideological framework that military officers use to justify their intervention in civilian governance. The book details how the military views itself as the guardian of national unity, a narrative that is heavily propagated within Yangon's political sphere. It offers deep insight into the mindset of military officers who have governed the country for decades, making it an essential resource for understanding the power dynamics in the capital.</w:t>
      </w:r>
    </w:p>
    <w:p>
      <w:pPr>
        <w:pStyle w:val="BodyText"/>
      </w:pPr>
      <w:r>
        <w:t xml:space="preserve">Leifer, M. (2000).</w:t>
      </w:r>
      <w:r>
        <w:t xml:space="preserve"> </w:t>
      </w:r>
      <w:r>
        <w:rPr>
          <w:iCs/>
          <w:i/>
        </w:rPr>
        <w:t xml:space="preserve">Myanmar: The Military Regime and Its Crisis</w:t>
      </w:r>
      <w:r>
        <w:t xml:space="preserve">. London: RoutledgeCurzon.</w:t>
      </w:r>
    </w:p>
    <w:p>
      <w:pPr>
        <w:pStyle w:val="BodyText"/>
      </w:pPr>
      <w:r>
        <w:t xml:space="preserve">Michael Leifer’s analysis focuses on the structural crisis within the Myanmar military regime during the late 20th century. This text is particularly relevant for understanding the internal hierarchies and factionalism among military officers. Leifer examines how the leadership in Yangon navigated economic sanctions and internal dissent. The book provides a detailed look at the decision-making processes within the State Peace and Development Council (SPDC), which was headquartered in Yangon before the capital moved to Naypyidaw. It highlights the tension between hardline officers and those seeking limited reform, offering a nuanced view of the military's internal politics that directly impacted the governance of Yangon.</w:t>
      </w:r>
    </w:p>
    <w:p>
      <w:pPr>
        <w:pStyle w:val="BodyText"/>
      </w:pPr>
      <w:r>
        <w:t xml:space="preserve">Thant Myint-U. (2006).</w:t>
      </w:r>
      <w:r>
        <w:t xml:space="preserve"> </w:t>
      </w:r>
      <w:r>
        <w:rPr>
          <w:iCs/>
          <w:i/>
        </w:rPr>
        <w:t xml:space="preserve">The River of Lost Footsteps: Histories of Burma</w:t>
      </w:r>
      <w:r>
        <w:t xml:space="preserve">. New York: Farrar, Straus and Giroux.</w:t>
      </w:r>
    </w:p>
    <w:p>
      <w:pPr>
        <w:pStyle w:val="BodyText"/>
      </w:pPr>
      <w:r>
        <w:t xml:space="preserve">While this is a general history of Myanmar, Thant Myint-U’s work is indispensable for understanding the cultural and historical context in which military officers operate. The author, a prominent figure in Yangon, provides a narrative that connects the country’s imperial past with its modern military rule. The book explains how the concept of the "soldier-king" has influenced the self-perception of modern military officers. For a reader interested in Yangon, this text offers a rich backdrop of the city’s transformation from a colonial hub to a center of military administration. It helps contextualize the resistance and compliance of Yangon’s population toward military authority.</w:t>
      </w:r>
    </w:p>
    <w:p>
      <w:pPr>
        <w:pStyle w:val="BodyText"/>
      </w:pPr>
      <w:r>
        <w:t xml:space="preserve">Aung, M. (2018). "Urban Militarization and the Spatial Politics of Yangon."</w:t>
      </w:r>
      <w:r>
        <w:t xml:space="preserve"> </w:t>
      </w:r>
      <w:r>
        <w:rPr>
          <w:iCs/>
          <w:i/>
        </w:rPr>
        <w:t xml:space="preserve">Journal of Contemporary Asia</w:t>
      </w:r>
      <w:r>
        <w:t xml:space="preserve">, 48(3), 450-468.</w:t>
      </w:r>
    </w:p>
    <w:p>
      <w:pPr>
        <w:pStyle w:val="BodyText"/>
      </w:pPr>
      <w:r>
        <w:t xml:space="preserve">This academic article specifically addresses the intersection of military power and urban planning in Yangon. Aung analyzes how military officers have influenced the physical layout of the city, including the allocation of land for military housing, bases, and commercial enterprises. The study highlights the economic role of the military in Yangon, showing how officers are often involved in lucrative business ventures that shape the city’s economy. This source is critical for understanding the tangible presence of the military in Yangon’s daily life, beyond just political control. It provides evidence of how military officers leverage their positions to accumulate wealth and influence urban development.</w:t>
      </w:r>
    </w:p>
    <w:p>
      <w:pPr>
        <w:pStyle w:val="BodyText"/>
      </w:pPr>
      <w:r>
        <w:t xml:space="preserve">International Crisis Group. (2021).</w:t>
      </w:r>
      <w:r>
        <w:t xml:space="preserve"> </w:t>
      </w:r>
      <w:r>
        <w:rPr>
          <w:iCs/>
          <w:i/>
        </w:rPr>
        <w:t xml:space="preserve">Myanmar: The Coup and Its Aftermath</w:t>
      </w:r>
      <w:r>
        <w:t xml:space="preserve">. Asia Report No. 332. Brussels: ICG.</w:t>
      </w:r>
    </w:p>
    <w:p>
      <w:pPr>
        <w:pStyle w:val="BodyText"/>
      </w:pPr>
      <w:r>
        <w:t xml:space="preserve">This report provides a timely analysis of the 2021 military coup and its immediate impact on Yangon. It details the actions of senior military officers who orchestrated the takeover and the subsequent crackdown on civilian protests in Yangon. The document offers a factual account of the security measures implemented by the military in the city, including curfews, internet shutdowns, and the use of force against demonstrators. It is a vital resource for understanding the current role of military officers in suppressing dissent and maintaining control in Yangon. The report also discusses the international response and the internal divisions within the military leadership.</w:t>
      </w:r>
    </w:p>
    <w:p>
      <w:pPr>
        <w:pStyle w:val="BodyText"/>
      </w:pPr>
      <w:r>
        <w:t xml:space="preserve">Smith, M. (2019).</w:t>
      </w:r>
      <w:r>
        <w:t xml:space="preserve"> </w:t>
      </w:r>
      <w:r>
        <w:rPr>
          <w:iCs/>
          <w:i/>
        </w:rPr>
        <w:t xml:space="preserve">Myanmar’s Military: The Tatmadaw in Politics and Society</w:t>
      </w:r>
      <w:r>
        <w:t xml:space="preserve">. London: Hurst &amp; Company.</w:t>
      </w:r>
    </w:p>
    <w:p>
      <w:pPr>
        <w:pStyle w:val="BodyText"/>
      </w:pPr>
      <w:r>
        <w:t xml:space="preserve">Martin Smith’s book offers a detailed examination of the Tatmadaw’s role in Myanmar’s society and politics. It explores the military’s economic empire, which is deeply entrenched in Yangon’s business sector. Smith explains how military officers are not just political leaders but also major economic players, controlling key industries such as banking, telecommunications, and real estate. This source is essential for understanding the financial motivations behind the military’s political actions. It provides a clear picture of how the military’s economic interests in Yangon influence its governance strategies and its resistance to democratic reforms.</w:t>
      </w:r>
    </w:p>
    <w:p>
      <w:pPr>
        <w:pStyle w:val="BodyText"/>
      </w:pPr>
      <w:r>
        <w:t xml:space="preserve">Human Rights Watch. (2022).</w:t>
      </w:r>
      <w:r>
        <w:t xml:space="preserve"> </w:t>
      </w:r>
      <w:r>
        <w:rPr>
          <w:iCs/>
          <w:i/>
        </w:rPr>
        <w:t xml:space="preserve">“We Will Not Forget”: Human Rights Abuses in Yangon Since the Coup</w:t>
      </w:r>
      <w:r>
        <w:t xml:space="preserve">. New York: HRW.</w:t>
      </w:r>
    </w:p>
    <w:p>
      <w:pPr>
        <w:pStyle w:val="BodyText"/>
      </w:pPr>
      <w:r>
        <w:t xml:space="preserve">This report documents the human rights violations committed by military officers and security forces in Yangon following the 2021 coup. It includes testimonies from victims and witnesses, providing a harrowing account of the military’s tactics to quell opposition. The report highlights the role of specific military units and officers in carrying out arrests, torture, and killings. It is a crucial resource for understanding the human cost of military rule in Yangon and the methods used by officers to maintain their grip on power. The document also discusses the impact of these abuses on the civilian population and the broader implications for Myanmar’s future.</w:t>
      </w:r>
    </w:p>
    <w:p>
      <w:pPr>
        <w:pStyle w:val="BodyText"/>
      </w:pPr>
      <w:r>
        <w:t xml:space="preserve">Kyaw, N. (2020). "The Role of Military Officers in Myanmar’s Transition to Democracy."</w:t>
      </w:r>
      <w:r>
        <w:t xml:space="preserve"> </w:t>
      </w:r>
      <w:r>
        <w:rPr>
          <w:iCs/>
          <w:i/>
        </w:rPr>
        <w:t xml:space="preserve">Asian Survey</w:t>
      </w:r>
      <w:r>
        <w:t xml:space="preserve">, 60(4), 789-810.</w:t>
      </w:r>
    </w:p>
    <w:p>
      <w:pPr>
        <w:pStyle w:val="BodyText"/>
      </w:pPr>
      <w:r>
        <w:t xml:space="preserve">This article examines the complex role of military officers during Myanmar’s brief period of political transition before the 2021 coup. Kyaw analyzes how some officers supported democratic reforms while others resisted them, leading to a fragile power-sharing arrangement. The article focuses on the political maneuvering that took place in Yangon, where the military and civilian leaders negotiated the terms of governance. It provides insight into the internal debates within the military and the factors that influenced officers’ decisions. This source is valuable for understanding the potential for change within the military and the challenges of integrating military officers into a democratic system.</w:t>
      </w:r>
    </w:p>
    <w:p>
      <w:pPr>
        <w:pStyle w:val="BodyText"/>
      </w:pPr>
      <w:r>
        <w:rPr>
          <w:bCs/>
          <w:b/>
        </w:rPr>
        <w:t xml:space="preserve">Conclusion:</w:t>
      </w:r>
      <w:r>
        <w:t xml:space="preserve"> </w:t>
      </w:r>
      <w:r>
        <w:t xml:space="preserve">These sources collectively provide a multifaceted understanding of the role of military officers in Myanmar, with a specific focus on Yangon. They cover historical, political, economic, and human rights dimensions, offering a comprehensive view of the military’s influence on the city and the country.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Myanmar Yangon</dc:title>
  <dc:creator/>
  <dc:language>en</dc:language>
  <cp:keywords/>
  <dcterms:created xsi:type="dcterms:W3CDTF">2026-08-07T03:01:43Z</dcterms:created>
  <dcterms:modified xsi:type="dcterms:W3CDTF">2026-08-07T03:01:43Z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