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Officers</w:t>
      </w:r>
      <w:r>
        <w:t xml:space="preserve"> </w:t>
      </w:r>
      <w:r>
        <w:t xml:space="preserve">in</w:t>
      </w:r>
      <w:r>
        <w:t xml:space="preserve"> </w:t>
      </w:r>
      <w:r>
        <w:t xml:space="preserve">New</w:t>
      </w:r>
      <w:r>
        <w:t xml:space="preserve"> </w:t>
      </w:r>
      <w:r>
        <w:t xml:space="preserve">Zealand</w:t>
      </w:r>
      <w:r>
        <w:t xml:space="preserve"> </w:t>
      </w:r>
      <w:r>
        <w:t xml:space="preserve">and</w:t>
      </w:r>
      <w:r>
        <w:t xml:space="preserve"> </w:t>
      </w:r>
      <w:r>
        <w:t xml:space="preserve">Auckland</w:t>
      </w:r>
    </w:p>
    <w:bookmarkStart w:id="25" w:name="X73bf2225e3dd0727779dd4c19d216812801a734"/>
    <w:p>
      <w:pPr>
        <w:pStyle w:val="Heading1"/>
      </w:pPr>
      <w:r>
        <w:t xml:space="preserve">Annotated Bibliography: The Role and Evolution of the Military Officer in New Zealand and Auckland</w:t>
      </w:r>
    </w:p>
    <w:p>
      <w:pPr>
        <w:pStyle w:val="FirstParagraph"/>
      </w:pPr>
      <w:r>
        <w:t xml:space="preserve">This annotated bibliography explores the historical, social, and professional dimensions of the military officer within the context of New Zealand, with a specific focus on the city of Auckland. As the nation's largest urban center and the primary hub for defense logistics, Auckland has played a pivotal role in shaping the career trajectories, community engagement, and strategic outlook of New Zealand's defense forces. The following sources provide a comprehensive overview of how the military officer has evolved from a colonial administrator to a modern professional leader, highlighting the unique cultural and geographical factors that define this role in the Auckland region.</w:t>
      </w:r>
    </w:p>
    <w:bookmarkStart w:id="20" w:name="Xf908e0f1fc8c8cec769ea2a8c00d57398537a80"/>
    <w:p>
      <w:pPr>
        <w:pStyle w:val="Heading2"/>
      </w:pPr>
      <w:r>
        <w:t xml:space="preserve">Historical Context and Colonial Foundations</w:t>
      </w:r>
    </w:p>
    <w:p>
      <w:pPr>
        <w:pStyle w:val="FirstParagraph"/>
      </w:pPr>
      <w:r>
        <w:t xml:space="preserve">Belich, J. (1986). The New Zealand Wars and the Victorian Interpretation of Racial Conflict. Auckland University Press.</w:t>
      </w:r>
    </w:p>
    <w:p>
      <w:pPr>
        <w:pStyle w:val="BodyText"/>
      </w:pPr>
      <w:r>
        <w:t xml:space="preserve">James Belich’s seminal work provides a critical examination of the New Zealand Wars, offering essential context for understanding the early role of the military officer in the country. Belich argues that the Victorian era officer corps was not merely a military force but a political instrument used to enforce colonial expansion. For the Auckland region, which was the epicenter of much of this conflict, this text is indispensable. It illustrates how early officers operated in a complex environment where military command often overlapped with civil governance. This source is vital for understanding the historical legacy of authority and the complex relationship between military leadership and Māori communities that continues to influence defense policy in Auckland today.</w:t>
      </w:r>
    </w:p>
    <w:p>
      <w:pPr>
        <w:pStyle w:val="BodyText"/>
      </w:pPr>
      <w:r>
        <w:t xml:space="preserve">Orange, C. (1987). The Treaty of Waitangi. Allen &amp; Unwin.</w:t>
      </w:r>
    </w:p>
    <w:p>
      <w:pPr>
        <w:pStyle w:val="BodyText"/>
      </w:pPr>
      <w:r>
        <w:t xml:space="preserve">While primarily a legal and historical text, Claudia Orange’s analysis of the Treaty of Waitangi is crucial for any study of the New Zealand military officer. The Treaty established the framework for British sovereignty and the protection of Māori rights, a dynamic that military officers were frequently tasked with upholding or violating. In the context of Auckland, where the Treaty was first signed, Orange’s work helps explain the dual responsibility of the officer: to maintain order and to respect indigenous sovereignty. This bibliography entry highlights the ethical and legal foundations upon which modern New Zealand defense leadership is built, emphasizing the importance of cultural competence for officers stationed in Auckland.</w:t>
      </w:r>
    </w:p>
    <w:bookmarkEnd w:id="20"/>
    <w:bookmarkStart w:id="21" w:name="professionalization-and-modern-defense"/>
    <w:p>
      <w:pPr>
        <w:pStyle w:val="Heading2"/>
      </w:pPr>
      <w:r>
        <w:t xml:space="preserve">Professionalization and Modern Defense</w:t>
      </w:r>
    </w:p>
    <w:p>
      <w:pPr>
        <w:pStyle w:val="FirstParagraph"/>
      </w:pPr>
      <w:r>
        <w:t xml:space="preserve">Parham, P. (2010). The New Zealand Army: A History. Oxford University Press.</w:t>
      </w:r>
    </w:p>
    <w:p>
      <w:pPr>
        <w:pStyle w:val="BodyText"/>
      </w:pPr>
      <w:r>
        <w:t xml:space="preserve">Paul Parham’s comprehensive history traces the evolution of the New Zealand Army from its colonial militia roots to a modern, professional force. This text is particularly relevant for understanding the professionalization of the military officer. Parham details the shift from part-time citizen-soldiers to full-time professionals, a transition that was heavily influenced by the needs of the Auckland region as a logistical hub. The book provides insight into the training, education, and career progression of officers, highlighting how the role has adapted to changing global security threats. For anyone studying the contemporary military officer in Auckland, this source offers a clear narrative of institutional development and the increasing emphasis on leadership and strategic thinking.</w:t>
      </w:r>
    </w:p>
    <w:p>
      <w:pPr>
        <w:pStyle w:val="BodyText"/>
      </w:pPr>
      <w:r>
        <w:t xml:space="preserve">Department of Defence. (2021). New Zealand Defence Force Strategic Outlook 2021. Wellington: NZDF.</w:t>
      </w:r>
    </w:p>
    <w:p>
      <w:pPr>
        <w:pStyle w:val="BodyText"/>
      </w:pPr>
      <w:r>
        <w:t xml:space="preserve">This official government document outlines the strategic priorities of the New Zealand Defence Force (NZDF) for the coming decade. It is a key resource for understanding the current expectations placed on military officers. The Strategic Outlook emphasizes the need for officers to be adaptable, culturally aware, and capable of operating in complex, multi-agency environments. Given Auckland’s status as a major port and international gateway, the document highlights the city’s importance in national security and disaster response. This source is essential for understanding the modern role of the military officer in Auckland, particularly in areas such as humanitarian assistance, counter-terrorism, and regional stability.</w:t>
      </w:r>
    </w:p>
    <w:bookmarkEnd w:id="21"/>
    <w:bookmarkStart w:id="22" w:name="X3ab1ffad89d95c1bca9a6da92d87855f39c1e10"/>
    <w:p>
      <w:pPr>
        <w:pStyle w:val="Heading2"/>
      </w:pPr>
      <w:r>
        <w:t xml:space="preserve">Social and Community Dimensions in Auckland</w:t>
      </w:r>
    </w:p>
    <w:p>
      <w:pPr>
        <w:pStyle w:val="FirstParagraph"/>
      </w:pPr>
      <w:r>
        <w:t xml:space="preserve">King, M. (2003). The Penguin History of New Zealand. Penguin Books.</w:t>
      </w:r>
    </w:p>
    <w:p>
      <w:pPr>
        <w:pStyle w:val="BodyText"/>
      </w:pPr>
      <w:r>
        <w:t xml:space="preserve">Michael King’s history provides a broad social context for understanding the place of the military officer in New Zealand society. King discusses the changing attitudes towards military service and the role of the officer in national identity. In the context of Auckland, a diverse and multicultural city, King’s work helps explain how the military officer is perceived by different communities. The book highlights the importance of inclusivity and representation within the armed forces, a topic of particular relevance in Auckland, where the population is increasingly diverse. This source is valuable for understanding the social responsibilities of the military officer and the need to engage with the broader community.</w:t>
      </w:r>
    </w:p>
    <w:p>
      <w:pPr>
        <w:pStyle w:val="BodyText"/>
      </w:pPr>
      <w:r>
        <w:t xml:space="preserve">Auckland Council. (2019). Auckland Plan 2050. Auckland Council.</w:t>
      </w:r>
    </w:p>
    <w:p>
      <w:pPr>
        <w:pStyle w:val="BodyText"/>
      </w:pPr>
      <w:r>
        <w:t xml:space="preserve">The Auckland Plan 2050 is a long-term strategic plan for the city’s development. While not a military document, it is highly relevant for understanding the urban environment in which military officers operate. The plan emphasizes resilience, sustainability, and community well-being, all of which are areas where the NZDF plays a significant role. For military officers based in Auckland, this document provides insight into the city’s priorities and the potential for collaboration between the military and local government. It highlights the importance of the military officer as a partner in urban planning and disaster preparedness, reflecting the evolving role of the armed forces in civilian society.</w:t>
      </w:r>
    </w:p>
    <w:bookmarkEnd w:id="22"/>
    <w:bookmarkStart w:id="23" w:name="leadership-and-education"/>
    <w:p>
      <w:pPr>
        <w:pStyle w:val="Heading2"/>
      </w:pPr>
      <w:r>
        <w:t xml:space="preserve">Leadership and Education</w:t>
      </w:r>
    </w:p>
    <w:p>
      <w:pPr>
        <w:pStyle w:val="FirstParagraph"/>
      </w:pPr>
      <w:r>
        <w:t xml:space="preserve">New Zealand Defence Force. (2020). Leadership Framework. NZDF.</w:t>
      </w:r>
    </w:p>
    <w:p>
      <w:pPr>
        <w:pStyle w:val="BodyText"/>
      </w:pPr>
      <w:r>
        <w:t xml:space="preserve">The NZDF Leadership Framework outlines the core values, competencies, and behaviors expected of military officers. This document is a primary source for understanding the professional standards and ethical guidelines that govern the conduct of officers. It emphasizes the importance of integrity, respect, and accountability, values that are particularly important in the diverse and multicultural environment of Auckland. The framework also highlights the need for continuous learning and development, reflecting the dynamic nature of modern military leadership. This source is essential for anyone studying the professional development of military officers in New Zealand.</w:t>
      </w:r>
    </w:p>
    <w:p>
      <w:pPr>
        <w:pStyle w:val="BodyText"/>
      </w:pPr>
      <w:r>
        <w:t xml:space="preserve">University of Auckland. (2022). Defence and Security Studies Programme. University of Auckland.</w:t>
      </w:r>
    </w:p>
    <w:p>
      <w:pPr>
        <w:pStyle w:val="BodyText"/>
      </w:pPr>
      <w:r>
        <w:t xml:space="preserve">The Defence and Security Studies Programme at the University of Auckland offers academic courses and research opportunities related to military leadership and security policy. This source is relevant for understanding the academic and intellectual dimensions of the military officer’s role. The programme provides a platform for dialogue between military professionals, academics, and policymakers, fostering a deeper understanding of the complex challenges facing the NZDF. For military officers based in Auckland, this programme offers valuable opportunities for professional development and networking, reflecting the city’s role as a center for defense education and research.</w:t>
      </w:r>
    </w:p>
    <w:bookmarkEnd w:id="23"/>
    <w:bookmarkStart w:id="24" w:name="conclusion"/>
    <w:p>
      <w:pPr>
        <w:pStyle w:val="Heading2"/>
      </w:pPr>
      <w:r>
        <w:t xml:space="preserve">Conclusion</w:t>
      </w:r>
    </w:p>
    <w:p>
      <w:pPr>
        <w:pStyle w:val="FirstParagraph"/>
      </w:pPr>
      <w:r>
        <w:t xml:space="preserve">This annotated bibliography provides a comprehensive overview of the role and evolution of the military officer in New Zealand, with a specific focus on Auckland. The sources selected highlight the historical, professional, social, and educational dimensions of this role, offering a nuanced understanding of the challenges and opportunities facing military leaders in the modern era. By examining these diverse perspectives, we gain a deeper appreciation of the complex and multifaceted nature of military leadership in one of New Zealand’s most important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Officers in New Zealand and Auckland</dc:title>
  <dc:creator/>
  <dc:language>en</dc:language>
  <cp:keywords/>
  <dcterms:created xsi:type="dcterms:W3CDTF">2026-08-07T18:37:24Z</dcterms:created>
  <dcterms:modified xsi:type="dcterms:W3CDTF">2026-08-07T18:37:24Z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