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in</w:t>
      </w:r>
      <w:r>
        <w:t xml:space="preserve"> </w:t>
      </w:r>
      <w:r>
        <w:t xml:space="preserve">Peru</w:t>
      </w:r>
      <w:r>
        <w:t xml:space="preserve"> </w:t>
      </w:r>
      <w:r>
        <w:t xml:space="preserve">Lima</w:t>
      </w:r>
    </w:p>
    <w:bookmarkStart w:id="24" w:name="X450da668e122b09704c1aa63d83f4dc3fc2565a"/>
    <w:p>
      <w:pPr>
        <w:pStyle w:val="Heading1"/>
      </w:pPr>
      <w:r>
        <w:t xml:space="preserve">Annotated Bibliography: The Military Officer in Peru Lima</w:t>
      </w:r>
    </w:p>
    <w:p>
      <w:pPr>
        <w:pStyle w:val="FirstParagraph"/>
      </w:pPr>
      <w:r>
        <w:rPr>
          <w:bCs/>
          <w:b/>
        </w:rPr>
        <w:t xml:space="preserve">Introduction:</w:t>
      </w:r>
      <w:r>
        <w:t xml:space="preserve"> </w:t>
      </w:r>
      <w:r>
        <w:t xml:space="preserve">The role of the Military Officer in Peru, particularly within the capital city of Lima, is a subject of profound historical, political, and sociological significance. Lima serves not only as the administrative heart of the Peruvian Armed Forces but also as the stage for pivotal moments in the nation's history, ranging from the War of the Pacific to the internal conflict of the late 20th century. This annotated bibliography compiles essential resources that examine the evolution, responsibilities, and societal impact of military officers in Lima. The selected works cover historical analysis, legal frameworks, human rights considerations, and the contemporary transition toward democratic civil-military relations.</w:t>
      </w:r>
    </w:p>
    <w:bookmarkStart w:id="20" w:name="historical-context-and-evolution"/>
    <w:p>
      <w:pPr>
        <w:pStyle w:val="Heading2"/>
      </w:pPr>
      <w:r>
        <w:t xml:space="preserve">Historical Context and Evolution</w:t>
      </w:r>
    </w:p>
    <w:p>
      <w:pPr>
        <w:pStyle w:val="FirstParagraph"/>
      </w:pPr>
      <w:r>
        <w:t xml:space="preserve">Kubli, Donald P.</w:t>
      </w:r>
      <w:r>
        <w:t xml:space="preserve"> </w:t>
      </w:r>
      <w:r>
        <w:rPr>
          <w:iCs/>
          <w:i/>
        </w:rPr>
        <w:t xml:space="preserve">The Peruvian Army and the Making of a Nation.</w:t>
      </w:r>
      <w:r>
        <w:t xml:space="preserve"> </w:t>
      </w:r>
      <w:r>
        <w:t xml:space="preserve">University of Nebraska Press, 2008.</w:t>
      </w:r>
    </w:p>
    <w:p>
      <w:pPr>
        <w:pStyle w:val="BodyText"/>
      </w:pPr>
      <w:r>
        <w:t xml:space="preserve">This seminal work provides a comprehensive overview of the Peruvian Army's development from the 19th century to the modern era. Kubli details how military officers in Lima were instrumental in shaping national identity and political stability. The text is particularly relevant for understanding the historical prestige of the officer corps in Lima and their frequent involvement in governance. It offers critical insight into the institutional culture that persists within the military academies located in the capital, making it an indispensable resource for understanding the historical weight carried by a military officer in Peru.</w:t>
      </w:r>
    </w:p>
    <w:p>
      <w:pPr>
        <w:pStyle w:val="BodyText"/>
      </w:pPr>
      <w:r>
        <w:t xml:space="preserve">Thorp, Rosemary, and Gerald Bertram.</w:t>
      </w:r>
      <w:r>
        <w:t xml:space="preserve"> </w:t>
      </w:r>
      <w:r>
        <w:rPr>
          <w:iCs/>
          <w:i/>
        </w:rPr>
        <w:t xml:space="preserve">Economic and Social History of Peru, 1530-1993.</w:t>
      </w:r>
      <w:r>
        <w:t xml:space="preserve"> </w:t>
      </w:r>
      <w:r>
        <w:t xml:space="preserve">Cambridge University Press, 1994.</w:t>
      </w:r>
    </w:p>
    <w:p>
      <w:pPr>
        <w:pStyle w:val="BodyText"/>
      </w:pPr>
      <w:r>
        <w:t xml:space="preserve">While primarily an economic history, this volume contains vital chapters on the political role of the military in Lima during periods of crisis. It analyzes how military officers acted as arbiters of power during economic downturns and political fragmentation. For a researcher focusing on the intersection of military leadership and state administration in Lima, this book provides the necessary macro-economic context to understand why military interventions occurred and how officers justified their roles as "saviors" of the Peruvian state.</w:t>
      </w:r>
    </w:p>
    <w:bookmarkEnd w:id="20"/>
    <w:bookmarkStart w:id="21" w:name="X703563b183cdef2d3d84b035333d273aaac5e83"/>
    <w:p>
      <w:pPr>
        <w:pStyle w:val="Heading2"/>
      </w:pPr>
      <w:r>
        <w:t xml:space="preserve">Legal Framework and Institutional Structure</w:t>
      </w:r>
    </w:p>
    <w:p>
      <w:pPr>
        <w:pStyle w:val="FirstParagraph"/>
      </w:pPr>
      <w:r>
        <w:t xml:space="preserve">Republic of Peru.</w:t>
      </w:r>
      <w:r>
        <w:t xml:space="preserve"> </w:t>
      </w:r>
      <w:r>
        <w:rPr>
          <w:iCs/>
          <w:i/>
        </w:rPr>
        <w:t xml:space="preserve">Constitution of Peru (1993).</w:t>
      </w:r>
      <w:r>
        <w:t xml:space="preserve"> </w:t>
      </w:r>
      <w:r>
        <w:t xml:space="preserve">Official Gazette El Peruano, Lima, 1993.</w:t>
      </w:r>
    </w:p>
    <w:p>
      <w:pPr>
        <w:pStyle w:val="BodyText"/>
      </w:pPr>
      <w:r>
        <w:t xml:space="preserve">The 1993 Constitution is the foundational legal document defining the role of the Military Officer in contemporary Peru. It explicitly outlines the duties of the Armed Forces, emphasizing their subordination to civilian authority in Lima. This document is crucial for understanding the legal boundaries of military power, particularly regarding the prohibition of political participation by officers. Any study of the modern military officer in Lima must reference this text to analyze the constitutional safeguards designed to prevent the return of military dictatorships.</w:t>
      </w:r>
    </w:p>
    <w:p>
      <w:pPr>
        <w:pStyle w:val="BodyText"/>
      </w:pPr>
      <w:r>
        <w:t xml:space="preserve">García Sayán, Sergio.</w:t>
      </w:r>
      <w:r>
        <w:t xml:space="preserve"> </w:t>
      </w:r>
      <w:r>
        <w:rPr>
          <w:iCs/>
          <w:i/>
        </w:rPr>
        <w:t xml:space="preserve">La Fuerza Armada y el Estado de Derecho en el Perú.</w:t>
      </w:r>
      <w:r>
        <w:t xml:space="preserve"> </w:t>
      </w:r>
      <w:r>
        <w:t xml:space="preserve">Instituto de Estudios Peruanos, Lima, 2005.</w:t>
      </w:r>
    </w:p>
    <w:p>
      <w:pPr>
        <w:pStyle w:val="BodyText"/>
      </w:pPr>
      <w:r>
        <w:t xml:space="preserve">García Sayán, a prominent Peruvian jurist, examines the relationship between the military and the rule of law. This work is essential for understanding the legal challenges faced by military officers in Lima, particularly regarding jurisdiction and human rights accountability. It discusses the reforms aimed at integrating the military into a democratic framework while maintaining their operational effectiveness. The text is highly relevant for legal professionals and scholars analyzing the current status of military justice in Peru.</w:t>
      </w:r>
    </w:p>
    <w:bookmarkEnd w:id="21"/>
    <w:bookmarkStart w:id="22" w:name="human-rights-and-internal-conflict"/>
    <w:p>
      <w:pPr>
        <w:pStyle w:val="Heading2"/>
      </w:pPr>
      <w:r>
        <w:t xml:space="preserve">Human Rights and Internal Conflict</w:t>
      </w:r>
    </w:p>
    <w:p>
      <w:pPr>
        <w:pStyle w:val="FirstParagraph"/>
      </w:pPr>
      <w:r>
        <w:t xml:space="preserve">Truth and Reconciliation Commission (CVR).</w:t>
      </w:r>
      <w:r>
        <w:t xml:space="preserve"> </w:t>
      </w:r>
      <w:r>
        <w:rPr>
          <w:iCs/>
          <w:i/>
        </w:rPr>
        <w:t xml:space="preserve">Final Report: Peru, 1980-2000.</w:t>
      </w:r>
      <w:r>
        <w:t xml:space="preserve"> </w:t>
      </w:r>
      <w:r>
        <w:t xml:space="preserve">Lima, 2003.</w:t>
      </w:r>
    </w:p>
    <w:p>
      <w:pPr>
        <w:pStyle w:val="BodyText"/>
      </w:pPr>
      <w:r>
        <w:t xml:space="preserve">The CVR report is the most authoritative source on the internal armed conflict in Peru. It documents the actions of military officers, particularly in Lima and the surrounding regions, during the operations against insurgent groups. The report highlights both the strategic successes and the grave human rights violations committed by state forces. For any objective study of the military officer in Peru, this document is mandatory, as it provides a detailed account of the moral and ethical dilemmas faced by the armed forces and the subsequent impact on civil-military relations in Lima.</w:t>
      </w:r>
    </w:p>
    <w:p>
      <w:pPr>
        <w:pStyle w:val="BodyText"/>
      </w:pPr>
      <w:r>
        <w:t xml:space="preserve">Hale, Charles R.</w:t>
      </w:r>
      <w:r>
        <w:t xml:space="preserve"> </w:t>
      </w:r>
      <w:r>
        <w:rPr>
          <w:iCs/>
          <w:i/>
        </w:rPr>
        <w:t xml:space="preserve">Strongmen, Military Coups, and Democracy in Latin America.</w:t>
      </w:r>
      <w:r>
        <w:t xml:space="preserve"> </w:t>
      </w:r>
      <w:r>
        <w:t xml:space="preserve">Johns Hopkins University Press, 2014.</w:t>
      </w:r>
    </w:p>
    <w:p>
      <w:pPr>
        <w:pStyle w:val="BodyText"/>
      </w:pPr>
      <w:r>
        <w:t xml:space="preserve">Although a comparative study, Hale’s work includes significant case studies on Peru. It analyzes the psychological and sociological profile of military officers who participate in coups or authoritarian regimes. This perspective is valuable for understanding the mindset of certain factions within the Lima-based military establishment and the factors that contribute to the tension between military autonomy and democratic governance.</w:t>
      </w:r>
    </w:p>
    <w:bookmarkEnd w:id="22"/>
    <w:bookmarkStart w:id="23" w:name="contemporary-civil-military-relations"/>
    <w:p>
      <w:pPr>
        <w:pStyle w:val="Heading2"/>
      </w:pPr>
      <w:r>
        <w:t xml:space="preserve">Contemporary Civil-Military Relations</w:t>
      </w:r>
    </w:p>
    <w:p>
      <w:pPr>
        <w:pStyle w:val="FirstParagraph"/>
      </w:pPr>
      <w:r>
        <w:t xml:space="preserve">Pérez, Carlos.</w:t>
      </w:r>
      <w:r>
        <w:t xml:space="preserve"> </w:t>
      </w:r>
      <w:r>
        <w:rPr>
          <w:iCs/>
          <w:i/>
        </w:rPr>
        <w:t xml:space="preserve">Civil-Military Relations in Peru: Challenges and Prospects.</w:t>
      </w:r>
      <w:r>
        <w:t xml:space="preserve"> </w:t>
      </w:r>
      <w:r>
        <w:t xml:space="preserve">Journal of Latin American Studies, Vol. 45, Issue 2, 2013.</w:t>
      </w:r>
    </w:p>
    <w:p>
      <w:pPr>
        <w:pStyle w:val="BodyText"/>
      </w:pPr>
      <w:r>
        <w:t xml:space="preserve">This academic article offers a contemporary analysis of the relationship between the civilian government in Lima and the military high command. Pérez discusses the ongoing challenges of maintaining civilian control while ensuring the military’s professional development. The article is particularly useful for understanding current debates in Lima regarding military budget, public perception of officers, and the role of the armed forces in non-traditional security missions such as disaster relief and drug interdiction.</w:t>
      </w:r>
    </w:p>
    <w:p>
      <w:pPr>
        <w:pStyle w:val="BodyText"/>
      </w:pPr>
      <w:r>
        <w:t xml:space="preserve">Ministry of Defense of Peru.</w:t>
      </w:r>
      <w:r>
        <w:t xml:space="preserve"> </w:t>
      </w:r>
      <w:r>
        <w:rPr>
          <w:iCs/>
          <w:i/>
        </w:rPr>
        <w:t xml:space="preserve">White Paper on Defense 2020.</w:t>
      </w:r>
      <w:r>
        <w:t xml:space="preserve"> </w:t>
      </w:r>
      <w:r>
        <w:t xml:space="preserve">Lima, 2020.</w:t>
      </w:r>
    </w:p>
    <w:p>
      <w:pPr>
        <w:pStyle w:val="BodyText"/>
      </w:pPr>
      <w:r>
        <w:t xml:space="preserve">This official document outlines the strategic vision of the Peruvian Armed Forces. It provides insight into the modern training, doctrine, and international cooperation of military officers based in Lima. The White Paper emphasizes the professionalization of the officer corps and their commitment to democratic values. It serves as a primary source for understanding the current self-perception of the military and its stated goals for the future, making it a key reference for policy analysts and researchers.</w:t>
      </w:r>
    </w:p>
    <w:p>
      <w:pPr>
        <w:pStyle w:val="BodyText"/>
      </w:pPr>
      <w:r>
        <w:rPr>
          <w:bCs/>
          <w:b/>
        </w:rPr>
        <w:t xml:space="preserve">Conclusion:</w:t>
      </w:r>
      <w:r>
        <w:t xml:space="preserve"> </w:t>
      </w:r>
      <w:r>
        <w:t xml:space="preserve">The study of the Military Officer in Peru Lima requires a multidisciplinary approach, integrating history, law, and political science. The resources listed above provide a robust foundation for understanding the complex role of the military in Peruvian society. From historical nation-building to contemporary democratic challenges, these works illuminate the enduring influence of the armed forces in the capital city and the broader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in Peru Lima</dc:title>
  <dc:creator/>
  <dc:language>en</dc:language>
  <cp:keywords/>
  <dcterms:created xsi:type="dcterms:W3CDTF">2026-08-07T04:15:43Z</dcterms:created>
  <dcterms:modified xsi:type="dcterms:W3CDTF">2026-08-07T04:15:43Z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