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and</w:t>
      </w:r>
      <w:r>
        <w:t xml:space="preserve"> </w:t>
      </w:r>
      <w:r>
        <w:t xml:space="preserve">Valencia</w:t>
      </w:r>
    </w:p>
    <w:bookmarkStart w:id="20" w:name="Xb0c55329200333778f9be4c8e5e0719ac8520fa"/>
    <w:p>
      <w:pPr>
        <w:pStyle w:val="Heading1"/>
      </w:pPr>
      <w:r>
        <w:t xml:space="preserve">Annotated Bibliography: The Military Officer in Spain and Valencia</w:t>
      </w:r>
    </w:p>
    <w:p>
      <w:pPr>
        <w:pStyle w:val="FirstParagraph"/>
      </w:pPr>
      <w:r>
        <w:t xml:space="preserve">The following annotated bibliography explores the historical, social, and political dimensions of the military officer class within the context of Spain, with a specific focus on the region of Valencia. The role of the military officer in Spanish history is complex, oscillating between being a pillar of state stability and a catalyst for political upheaval. In Valencia, a region with a distinct cultural identity and a history of strong civic institutions, the presence of the military officer has often been a subject of tension and negotiation. These sources provide a comprehensive overview of how the military officer has shaped, and been shaped by, the unique socio-political landscape of Spain and its eastern coast.</w:t>
      </w:r>
    </w:p>
    <w:p>
      <w:pPr>
        <w:pStyle w:val="BodyText"/>
      </w:pPr>
      <w:r>
        <w:t xml:space="preserve"> </w:t>
      </w:r>
      <w:r>
        <w:t xml:space="preserve">Preston, Paul.</w:t>
      </w:r>
      <w:r>
        <w:t xml:space="preserve"> </w:t>
      </w:r>
      <w:r>
        <w:rPr>
          <w:iCs/>
          <w:i/>
        </w:rPr>
        <w:t xml:space="preserve">The Spanish Civil War: Reaction, Revolution, and Revenge</w:t>
      </w:r>
      <w:r>
        <w:t xml:space="preserve">. W.W. Norton &amp; Company, 2006.</w:t>
      </w:r>
      <w:r>
        <w:t xml:space="preserve"> </w:t>
      </w:r>
    </w:p>
    <w:p>
      <w:pPr>
        <w:pStyle w:val="BodyText"/>
      </w:pPr>
      <w:r>
        <w:t xml:space="preserve">Paul Preston’s seminal work provides an indispensable framework for understanding the role of the military officer during the Spanish Civil War. Preston argues that the officer corps was not a monolithic entity but was deeply fractured by political ideology. For the context of Valencia, this text is crucial as it details the strategic importance of the city during the conflict. Valencia served as the Republican capital for a significant period, and the behavior of military officers stationed there—ranging from loyalists to the Republic to those sympathetic to the Nationalist uprising—illustrates the broader crisis of authority within the Spanish army. Preston’s analysis helps explain how the professional identity of the officer was superseded by political allegiance, a dynamic that had lasting repercussions for the region’s post-war society.</w:t>
      </w:r>
    </w:p>
    <w:p>
      <w:pPr>
        <w:pStyle w:val="BodyText"/>
      </w:pPr>
      <w:r>
        <w:t xml:space="preserve"> </w:t>
      </w:r>
      <w:r>
        <w:t xml:space="preserve">Jackson, Gabriel.</w:t>
      </w:r>
      <w:r>
        <w:t xml:space="preserve"> </w:t>
      </w:r>
      <w:r>
        <w:rPr>
          <w:iCs/>
          <w:i/>
        </w:rPr>
        <w:t xml:space="preserve">The Spanish Republic and the Civil War, 1931–1939</w:t>
      </w:r>
      <w:r>
        <w:t xml:space="preserve">. Princeton University Press, 1965.</w:t>
      </w:r>
      <w:r>
        <w:t xml:space="preserve"> </w:t>
      </w:r>
    </w:p>
    <w:p>
      <w:pPr>
        <w:pStyle w:val="BodyText"/>
      </w:pPr>
      <w:r>
        <w:t xml:space="preserve">Gabriel Jackson’s classic study offers a detailed examination of the Second Spanish Republic and the factors leading to the civil war. Jackson highlights the deep-seated resentment many military officers felt towards the republican reforms, which they viewed as an attack on their traditional privileges and social status. In the context of Valencia, Jackson notes the region’s complex political landscape, where agrarian unrest and urban labor movements challenged the established order. The military officer in Valencia was often caught between maintaining order for a fragile government and responding to the pressures of a conservative local elite. This source is essential for understanding the socio-economic backdrop against which the military officer operated in eastern Spain during the 1930s.</w:t>
      </w:r>
    </w:p>
    <w:p>
      <w:pPr>
        <w:pStyle w:val="BodyText"/>
      </w:pPr>
      <w:r>
        <w:t xml:space="preserve"> </w:t>
      </w:r>
      <w:r>
        <w:t xml:space="preserve">Payne, Stanley G.</w:t>
      </w:r>
      <w:r>
        <w:t xml:space="preserve"> </w:t>
      </w:r>
      <w:r>
        <w:rPr>
          <w:iCs/>
          <w:i/>
        </w:rPr>
        <w:t xml:space="preserve">The Spanish Civil War, the Second Republic, and the Franco Era</w:t>
      </w:r>
      <w:r>
        <w:t xml:space="preserve">. University of Wisconsin Press, 2004.</w:t>
      </w:r>
      <w:r>
        <w:t xml:space="preserve"> </w:t>
      </w:r>
    </w:p>
    <w:p>
      <w:pPr>
        <w:pStyle w:val="BodyText"/>
      </w:pPr>
      <w:r>
        <w:t xml:space="preserve">Stanley Payne provides a comprehensive overview of the transition from the Second Republic to the Franco dictatorship. Payne emphasizes the central role of the military officer in establishing and maintaining the Francoist regime. For Valencia, this text is particularly relevant as it discusses the region’s integration into the new authoritarian state. The military officer became the primary agent of political control and social engineering in Valencia, enforcing the regime’s policies and suppressing regionalist sentiments. Payne’s work helps to contextualize the long-term impact of military rule on Valencia’s political culture, illustrating how the officer class became synonymous with state power for nearly four decades.</w:t>
      </w:r>
    </w:p>
    <w:p>
      <w:pPr>
        <w:pStyle w:val="BodyText"/>
      </w:pPr>
      <w:r>
        <w:t xml:space="preserve"> </w:t>
      </w:r>
      <w:r>
        <w:t xml:space="preserve">Thomas, Hugh.</w:t>
      </w:r>
      <w:r>
        <w:t xml:space="preserve"> </w:t>
      </w:r>
      <w:r>
        <w:rPr>
          <w:iCs/>
          <w:i/>
        </w:rPr>
        <w:t xml:space="preserve">The Spanish Civil War</w:t>
      </w:r>
      <w:r>
        <w:t xml:space="preserve">. Penguin Books, 2001.</w:t>
      </w:r>
      <w:r>
        <w:t xml:space="preserve"> </w:t>
      </w:r>
    </w:p>
    <w:p>
      <w:pPr>
        <w:pStyle w:val="BodyText"/>
      </w:pPr>
      <w:r>
        <w:t xml:space="preserve">Hugh Thomas’s monumental history of the Spanish Civil War offers a granular look at the military campaigns and the individuals involved. Thomas pays particular attention to the regional dynamics of the war, including the strategic significance of Valencia. He details the experiences of military officers on both sides of the conflict, highlighting the personal and professional dilemmas they faced. In Valencia, the city’s fortifications and its role as a logistical hub made it a focal point for military operations. Thomas’s narrative provides valuable insights into the daily realities of military life in Valencia during the war, shedding light on the complex relationships between officers, local populations, and political factions.</w:t>
      </w:r>
    </w:p>
    <w:p>
      <w:pPr>
        <w:pStyle w:val="BodyText"/>
      </w:pPr>
      <w:r>
        <w:t xml:space="preserve"> </w:t>
      </w:r>
      <w:r>
        <w:t xml:space="preserve">Casanova, Julián.</w:t>
      </w:r>
      <w:r>
        <w:t xml:space="preserve"> </w:t>
      </w:r>
      <w:r>
        <w:rPr>
          <w:iCs/>
          <w:i/>
        </w:rPr>
        <w:t xml:space="preserve">The Spanish Republic and the Civil War</w:t>
      </w:r>
      <w:r>
        <w:t xml:space="preserve">. Cambridge University Press, 2010.</w:t>
      </w:r>
      <w:r>
        <w:t xml:space="preserve"> </w:t>
      </w:r>
    </w:p>
    <w:p>
      <w:pPr>
        <w:pStyle w:val="BodyText"/>
      </w:pPr>
      <w:r>
        <w:t xml:space="preserve">Julián Casanova’s work offers a modern perspective on the Spanish Civil War and its aftermath. Casanova focuses on the political and social transformations that occurred during this period, with a particular emphasis on the role of the military officer in shaping the post-war order. In Valencia, the military officer was instrumental in implementing the regime’s policies of national Catholicism and centralization. Casanova’s analysis helps to explain how the military officer class became a key pillar of the Francoist state, influencing everything from education to labor relations. This source is essential for understanding the long-term impact of military rule on Valencia’s social and political landscape.</w:t>
      </w:r>
    </w:p>
    <w:p>
      <w:pPr>
        <w:pStyle w:val="BodyText"/>
      </w:pPr>
      <w:r>
        <w:t xml:space="preserve"> </w:t>
      </w:r>
      <w:r>
        <w:t xml:space="preserve">Beevor, Antony.</w:t>
      </w:r>
      <w:r>
        <w:t xml:space="preserve"> </w:t>
      </w:r>
      <w:r>
        <w:rPr>
          <w:iCs/>
          <w:i/>
        </w:rPr>
        <w:t xml:space="preserve">The Battle for Spain: The Spanish Civil War 1936–1939</w:t>
      </w:r>
      <w:r>
        <w:t xml:space="preserve">. Penguin Books, 2006.</w:t>
      </w:r>
      <w:r>
        <w:t xml:space="preserve"> </w:t>
      </w:r>
    </w:p>
    <w:p>
      <w:pPr>
        <w:pStyle w:val="BodyText"/>
      </w:pPr>
      <w:r>
        <w:t xml:space="preserve">Antony Beevor’s vivid narrative of the Spanish Civil War provides a compelling account of the military campaigns and the human cost of the conflict. Beevor pays particular attention to the role of the military officer in the Nationalist uprising, highlighting the strategic decisions that shaped the course of the war. In Valencia, the city’s defense was a critical aspect of the Republican war effort, and the performance of military officers stationed there had significant implications for the outcome of the conflict. Beevor’s work offers valuable insights into the military tactics and leadership styles employed in Valencia, as well as the broader political and social context in which they operated.</w:t>
      </w:r>
    </w:p>
    <w:p>
      <w:pPr>
        <w:pStyle w:val="BodyText"/>
      </w:pPr>
      <w:r>
        <w:t xml:space="preserve"> </w:t>
      </w:r>
      <w:r>
        <w:t xml:space="preserve">Alpert, Michael.</w:t>
      </w:r>
      <w:r>
        <w:t xml:space="preserve"> </w:t>
      </w:r>
      <w:r>
        <w:rPr>
          <w:iCs/>
          <w:i/>
        </w:rPr>
        <w:t xml:space="preserve">A History of Spain and Portugal</w:t>
      </w:r>
      <w:r>
        <w:t xml:space="preserve">. Johns Hopkins University Press, 1994.</w:t>
      </w:r>
      <w:r>
        <w:t xml:space="preserve"> </w:t>
      </w:r>
    </w:p>
    <w:p>
      <w:pPr>
        <w:pStyle w:val="BodyText"/>
      </w:pPr>
      <w:r>
        <w:t xml:space="preserve">Michael Alpert’s comprehensive history of Spain and Portugal provides a broad overview of the country’s political and social development. Alpert discusses the role of the military officer in Spanish history, from the early modern period to the Franco era. In the context of Valencia, Alpert highlights the region’s unique cultural and political identity, which often put it at odds with the centralizing tendencies of the Spanish state. The military officer in Valencia was often tasked with enforcing the will of the central government, leading to tensions with local elites and populations. Alpert’s work helps to contextualize the role of the military officer within the broader history of Spain and its regions.</w:t>
      </w:r>
    </w:p>
    <w:p>
      <w:pPr>
        <w:pStyle w:val="BodyText"/>
      </w:pPr>
      <w:r>
        <w:t xml:space="preserve"> </w:t>
      </w:r>
      <w:r>
        <w:t xml:space="preserve">Vincent, Jackson.</w:t>
      </w:r>
      <w:r>
        <w:t xml:space="preserve"> </w:t>
      </w:r>
      <w:r>
        <w:rPr>
          <w:iCs/>
          <w:i/>
        </w:rPr>
        <w:t xml:space="preserve">The Spanish Labyrinth: An Account of the Social and Political Background of the Spanish Civil War</w:t>
      </w:r>
      <w:r>
        <w:t xml:space="preserve">. Cambridge University Press, 1979.</w:t>
      </w:r>
      <w:r>
        <w:t xml:space="preserve"> </w:t>
      </w:r>
    </w:p>
    <w:p>
      <w:pPr>
        <w:pStyle w:val="BodyText"/>
      </w:pPr>
      <w:r>
        <w:t xml:space="preserve">Jackson Vincent’s classic study of the Spanish Civil War provides a detailed analysis of the social and political factors that led to the conflict. Vincent emphasizes the role of the military officer in the breakdown of the Second Republic and the establishment of the Francoist regime. In Valencia, the military officer was a key figure in the region’s political landscape, often acting as a mediator between local interests and the central government. Vincent’s work helps to explain the complex dynamics of power and authority in Valencia during the 1930s, as well as the long-term impact of military rule on the region’s political culture.</w:t>
      </w:r>
    </w:p>
    <w:p>
      <w:pPr>
        <w:pStyle w:val="BodyText"/>
      </w:pPr>
      <w:r>
        <w:t xml:space="preserve">Document generated for academic reference regarding the Military Officer in Spain and Valencia.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Spain and Valencia</dc:title>
  <dc:creator/>
  <dc:language>en</dc:language>
  <cp:keywords/>
  <dcterms:created xsi:type="dcterms:W3CDTF">2026-08-06T20:26:01Z</dcterms:created>
  <dcterms:modified xsi:type="dcterms:W3CDTF">2026-08-06T20:26:01Z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