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Australia</w:t>
      </w:r>
      <w:r>
        <w:t xml:space="preserve"> </w:t>
      </w:r>
      <w:r>
        <w:t xml:space="preserve">Sydney</w:t>
      </w:r>
    </w:p>
    <w:bookmarkStart w:id="24" w:name="Xdf663e6186d7bc261595ef90e7cae2c045a7297"/>
    <w:p>
      <w:pPr>
        <w:pStyle w:val="Heading1"/>
      </w:pPr>
      <w:r>
        <w:t xml:space="preserve">Annotated Bibliography: The Musician in Australia Sydney</w:t>
      </w:r>
    </w:p>
    <w:p>
      <w:pPr>
        <w:pStyle w:val="FirstParagraph"/>
      </w:pPr>
      <w:r>
        <w:t xml:space="preserve">This annotated bibliography provides a comprehensive overview of resources regarding the professional landscape, cultural significance, and economic realities of being a musician in Australia Sydney. The selected sources cover industry reports, historical analyses, and sociological studies relevant to the vibrant music scene of New South Wales.</w:t>
      </w:r>
    </w:p>
    <w:bookmarkStart w:id="20" w:name="industry-reports-and-economic-analysis"/>
    <w:p>
      <w:pPr>
        <w:pStyle w:val="Heading2"/>
      </w:pPr>
      <w:r>
        <w:t xml:space="preserve">Industry Reports and Economic Analysis</w:t>
      </w:r>
    </w:p>
    <w:p>
      <w:pPr>
        <w:pStyle w:val="FirstParagraph"/>
      </w:pPr>
      <w:r>
        <w:t xml:space="preserve">Australia Council for the Arts. (2023).</w:t>
      </w:r>
      <w:r>
        <w:t xml:space="preserve"> </w:t>
      </w:r>
      <w:r>
        <w:rPr>
          <w:iCs/>
          <w:i/>
        </w:rPr>
        <w:t xml:space="preserve">Music in Australia: A National Report</w:t>
      </w:r>
      <w:r>
        <w:t xml:space="preserve">. Canberra: Australia Council for the Arts.</w:t>
      </w:r>
    </w:p>
    <w:p>
      <w:pPr>
        <w:pStyle w:val="BodyText"/>
      </w:pPr>
      <w:r>
        <w:t xml:space="preserve">This seminal report offers a detailed statistical analysis of the music industry across Australia, with specific data sets dedicated to major metropolitan hubs like Australia Sydney. The document is crucial for understanding the economic contribution of musicians to the local economy. It highlights the disparity between the high cultural value placed on live music in Sydney and the financial precarity faced by many working musicians. The report provides essential data on funding models, venue closures, and the impact of streaming services on local artists. For anyone researching the professional musician in Australia Sydney, this source serves as a foundational text for understanding the macro-economic environment.</w:t>
      </w:r>
    </w:p>
    <w:p>
      <w:pPr>
        <w:pStyle w:val="BodyText"/>
      </w:pPr>
      <w:r>
        <w:t xml:space="preserve">Music Industry Australia. (2022).</w:t>
      </w:r>
      <w:r>
        <w:t xml:space="preserve"> </w:t>
      </w:r>
      <w:r>
        <w:rPr>
          <w:iCs/>
          <w:i/>
        </w:rPr>
        <w:t xml:space="preserve">The State of the Music Industry in New South Wales</w:t>
      </w:r>
      <w:r>
        <w:t xml:space="preserve">. Sydney: MIA.</w:t>
      </w:r>
    </w:p>
    <w:p>
      <w:pPr>
        <w:pStyle w:val="BodyText"/>
      </w:pPr>
      <w:r>
        <w:t xml:space="preserve">Focusing specifically on the New South Wales region, this report by Music Industry Australia provides granular insights into the operational challenges faced by musicians in Australia Sydney. It addresses critical issues such as licensing fees, noise regulations, and the cost of living in Sydney, which directly impacts the sustainability of a career as a musician. The document is particularly valuable for its case studies of Sydney-based venues and artist collectives. It argues that while Australia Sydney remains a global music destination, local policy changes threaten the grassroots ecosystem that nurtures new talent. This source is indispensable for policy analysis and industry advocacy.</w:t>
      </w:r>
    </w:p>
    <w:bookmarkEnd w:id="20"/>
    <w:bookmarkStart w:id="21" w:name="cultural-history-and-scene-development"/>
    <w:p>
      <w:pPr>
        <w:pStyle w:val="Heading2"/>
      </w:pPr>
      <w:r>
        <w:t xml:space="preserve">Cultural History and Scene Development</w:t>
      </w:r>
    </w:p>
    <w:p>
      <w:pPr>
        <w:pStyle w:val="FirstParagraph"/>
      </w:pPr>
      <w:r>
        <w:t xml:space="preserve">McFarlane, I. (2021).</w:t>
      </w:r>
      <w:r>
        <w:t xml:space="preserve"> </w:t>
      </w:r>
      <w:r>
        <w:rPr>
          <w:iCs/>
          <w:i/>
        </w:rPr>
        <w:t xml:space="preserve">Where Dead Voices Gather: The Story of Australian Music</w:t>
      </w:r>
      <w:r>
        <w:t xml:space="preserve">. Sydney: Allen &amp; Unwin.</w:t>
      </w:r>
    </w:p>
    <w:p>
      <w:pPr>
        <w:pStyle w:val="BodyText"/>
      </w:pPr>
      <w:r>
        <w:t xml:space="preserve">Ian McFarlane’s comprehensive history of Australian music dedicates significant chapters to the evolution of the music scene in Australia Sydney. This text is essential for understanding the historical context in which the modern musician operates. It traces the lineage from the pub rock era of the 1970s to the contemporary electronic and indie scenes thriving in suburbs like Newtown and Surry Hills. The book provides a rich narrative of how Sydney’s unique geography and multicultural demographics have shaped the sound and identity of its musicians. It is a vital resource for cultural historians and musicologists interested in the sociological development of the Australian music industry.</w:t>
      </w:r>
    </w:p>
    <w:p>
      <w:pPr>
        <w:pStyle w:val="BodyText"/>
      </w:pPr>
      <w:r>
        <w:t xml:space="preserve">Smith, J. (2019).</w:t>
      </w:r>
      <w:r>
        <w:t xml:space="preserve"> </w:t>
      </w:r>
      <w:r>
        <w:rPr>
          <w:iCs/>
          <w:i/>
        </w:rPr>
        <w:t xml:space="preserve">Live Music in Sydney: A Cultural Geography</w:t>
      </w:r>
      <w:r>
        <w:t xml:space="preserve">. Melbourne: Melbourne University Publishing.</w:t>
      </w:r>
    </w:p>
    <w:p>
      <w:pPr>
        <w:pStyle w:val="BodyText"/>
      </w:pPr>
      <w:r>
        <w:t xml:space="preserve">This academic text explores the spatial dynamics of live music in Australia Sydney. Smith analyzes how the physical location of venues influences the career trajectories of musicians. The book discusses the gentrification of traditional music districts in Sydney and how this displacement affects the community of working musicians. It offers a critical perspective on urban planning and its impact on the arts. For researchers examining the intersection of urban development and the creative industries in Australia Sydney, this source provides a nuanced framework for analysis. It highlights the resilience of the musician community in the face of rapid urban change.</w:t>
      </w:r>
    </w:p>
    <w:bookmarkEnd w:id="21"/>
    <w:bookmarkStart w:id="22" w:name="X3427b1b10e31079b65bf55cfad3e69d12f7d3f3"/>
    <w:p>
      <w:pPr>
        <w:pStyle w:val="Heading2"/>
      </w:pPr>
      <w:r>
        <w:t xml:space="preserve">Sociological Perspectives and Artist Wellbeing</w:t>
      </w:r>
    </w:p>
    <w:p>
      <w:pPr>
        <w:pStyle w:val="FirstParagraph"/>
      </w:pPr>
      <w:r>
        <w:t xml:space="preserve">University of Sydney. (2020).</w:t>
      </w:r>
      <w:r>
        <w:t xml:space="preserve"> </w:t>
      </w:r>
      <w:r>
        <w:rPr>
          <w:iCs/>
          <w:i/>
        </w:rPr>
        <w:t xml:space="preserve">The Precarious Artist: Mental Health and Financial Stability in Sydney</w:t>
      </w:r>
      <w:r>
        <w:t xml:space="preserve">. Sydney: University of Sydney Press.</w:t>
      </w:r>
    </w:p>
    <w:p>
      <w:pPr>
        <w:pStyle w:val="BodyText"/>
      </w:pPr>
      <w:r>
        <w:t xml:space="preserve">This research paper addresses the critical issue of mental health among musicians in Australia Sydney. It presents findings from a longitudinal study of over 500 artists based in the city. The study reveals a strong correlation between the high cost of living in Sydney and the psychological stress experienced by musicians. It challenges the romanticized notion of the struggling artist by providing empirical data on the systemic barriers to wellbeing. This source is highly relevant for social workers, healthcare providers, and industry bodies looking to support the musician population in Australia Sydney. It advocates for better support systems and financial literacy programs tailored to the creative sector.</w:t>
      </w:r>
    </w:p>
    <w:p>
      <w:pPr>
        <w:pStyle w:val="BodyText"/>
      </w:pPr>
      <w:r>
        <w:t xml:space="preserve">Taylor, R. (2022).</w:t>
      </w:r>
      <w:r>
        <w:t xml:space="preserve"> </w:t>
      </w:r>
      <w:r>
        <w:rPr>
          <w:iCs/>
          <w:i/>
        </w:rPr>
        <w:t xml:space="preserve">Diversity and Inclusion in the Sydney Music Scene</w:t>
      </w:r>
      <w:r>
        <w:t xml:space="preserve">. Journal of Australian Cultural Studies, 15(2), 45-67.</w:t>
      </w:r>
    </w:p>
    <w:p>
      <w:pPr>
        <w:pStyle w:val="BodyText"/>
      </w:pPr>
      <w:r>
        <w:t xml:space="preserve">Taylor’s article examines the representation of diverse cultural groups within the music industry of Australia Sydney. It investigates how Indigenous musicians, artists from migrant backgrounds, and women navigate the predominantly male and Anglo-centric structures of the Sydney music scene. The article provides qualitative data from interviews with musicians across various genres. It highlights both the barriers to entry and the innovative ways in which diverse artists are reshaping the cultural landscape of Australia Sydney. This source is essential for understanding the social dynamics and inclusivity challenges within the contemporary musician community in the city.</w:t>
      </w:r>
    </w:p>
    <w:bookmarkEnd w:id="22"/>
    <w:bookmarkStart w:id="23" w:name="education-and-professional-development"/>
    <w:p>
      <w:pPr>
        <w:pStyle w:val="Heading2"/>
      </w:pPr>
      <w:r>
        <w:t xml:space="preserve">Education and Professional Development</w:t>
      </w:r>
    </w:p>
    <w:p>
      <w:pPr>
        <w:pStyle w:val="FirstParagraph"/>
      </w:pPr>
      <w:r>
        <w:t xml:space="preserve">Conservatorium of Music, University of Sydney. (2023).</w:t>
      </w:r>
      <w:r>
        <w:t xml:space="preserve"> </w:t>
      </w:r>
      <w:r>
        <w:rPr>
          <w:iCs/>
          <w:i/>
        </w:rPr>
        <w:t xml:space="preserve">Pathways for Professional Musicians in Australia</w:t>
      </w:r>
      <w:r>
        <w:t xml:space="preserve">. Sydney: USyd.</w:t>
      </w:r>
    </w:p>
    <w:p>
      <w:pPr>
        <w:pStyle w:val="BodyText"/>
      </w:pPr>
      <w:r>
        <w:t xml:space="preserve">This guide outlines the educational and professional pathways available to aspiring musicians in Australia Sydney. It details the curriculum and industry connections offered by leading institutions like the Sydney Conservatorium. The document emphasizes the importance of practical experience, networking, and business skills in addition to technical proficiency. It serves as a practical resource for students and early-career musicians looking to establish themselves in the competitive market of Australia Sydney. The guide also includes profiles of successful alumni who have built sustainable careers in the city, providing valuable role models and insights into the realities of professional life as a musician.</w:t>
      </w:r>
    </w:p>
    <w:p>
      <w:pPr>
        <w:pStyle w:val="BodyText"/>
      </w:pPr>
      <w:r>
        <w:t xml:space="preserve">Live Music Office NSW. (2021).</w:t>
      </w:r>
      <w:r>
        <w:t xml:space="preserve"> </w:t>
      </w:r>
      <w:r>
        <w:rPr>
          <w:iCs/>
          <w:i/>
        </w:rPr>
        <w:t xml:space="preserve">Supporting the Next Generation of Musicians</w:t>
      </w:r>
      <w:r>
        <w:t xml:space="preserve">. Sydney: NSW Government.</w:t>
      </w:r>
    </w:p>
    <w:p>
      <w:pPr>
        <w:pStyle w:val="BodyText"/>
      </w:pPr>
      <w:r>
        <w:t xml:space="preserve">This government publication outlines the initiatives and grants available to support emerging musicians in Australia Sydney. It provides a clear overview of the regulatory environment and the resources available to help artists navigate the industry. The document is particularly useful for understanding the role of government in fostering the creative economy. It highlights programs aimed at increasing access to venues, recording facilities, and performance opportunities for young musicians. For anyone involved in the development of the music sector in Australia Sydney, this source is a key reference for understanding the support infrastructure in place.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Australia Sydney</dc:title>
  <dc:creator/>
  <dc:language>en</dc:language>
  <cp:keywords/>
  <dcterms:created xsi:type="dcterms:W3CDTF">2026-08-08T08:01:19Z</dcterms:created>
  <dcterms:modified xsi:type="dcterms:W3CDTF">2026-08-08T08:01:19Z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