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Guangzhou</w:t>
      </w:r>
    </w:p>
    <w:bookmarkStart w:id="20" w:name="X890323039d027ddb44ee4d6a47c3012e5bf3a9c"/>
    <w:p>
      <w:pPr>
        <w:pStyle w:val="Heading1"/>
      </w:pPr>
      <w:r>
        <w:t xml:space="preserve">Annotated Bibliography: The Musician in Contemporary Guangzhou</w:t>
      </w:r>
    </w:p>
    <w:p>
      <w:pPr>
        <w:pStyle w:val="FirstParagraph"/>
      </w:pPr>
      <w:r>
        <w:t xml:space="preserve">A curated selection of resources regarding the musical ecosystem, cultural heritage, and professional landscape for musicians in the Pearl River Delta.</w:t>
      </w:r>
    </w:p>
    <w:bookmarkEnd w:id="20"/>
    <w:p>
      <w:pPr>
        <w:pStyle w:val="BodyText"/>
      </w:pPr>
      <w:r>
        <w:t xml:space="preserve">Guangzhou, historically known as Canton, stands as a pivotal hub for musical exchange in China. As a major port city and the capital of Guangdong province, it serves as a bridge between traditional Lingnan culture and modern global influences. For the contemporary musician, whether a practitioner of the</w:t>
      </w:r>
      <w:r>
        <w:t xml:space="preserve"> </w:t>
      </w:r>
      <w:r>
        <w:rPr>
          <w:iCs/>
          <w:i/>
        </w:rPr>
        <w:t xml:space="preserve">Guqin</w:t>
      </w:r>
      <w:r>
        <w:t xml:space="preserve">, a jazz improviser, or a pop producer, understanding the local context is essential. This annotated bibliography compiles key texts and resources that explore the intersection of the musician's craft with the unique socio-cultural environment of Guangzhou. These sources address the preservation of heritage, the evolution of the live music industry, and the educational pathways available to artists in this dynamic metropolis.</w:t>
      </w:r>
    </w:p>
    <w:p>
      <w:pPr>
        <w:pStyle w:val="BodyText"/>
      </w:pPr>
      <w:r>
        <w:t xml:space="preserve"> </w:t>
      </w:r>
      <w:r>
        <w:t xml:space="preserve">Chan, W. (2018).</w:t>
      </w:r>
      <w:r>
        <w:t xml:space="preserve"> </w:t>
      </w:r>
      <w:r>
        <w:rPr>
          <w:iCs/>
          <w:i/>
        </w:rPr>
        <w:t xml:space="preserve">Lingnan Music: History, Tradition, and Modernity in Southern China</w:t>
      </w:r>
      <w:r>
        <w:t xml:space="preserve">. Hong Kong University Press.</w:t>
      </w:r>
      <w:r>
        <w:t xml:space="preserve"> </w:t>
      </w:r>
    </w:p>
    <w:p>
      <w:pPr>
        <w:pStyle w:val="BodyText"/>
      </w:pPr>
      <w:r>
        <w:t xml:space="preserve">This seminal work provides a comprehensive overview of the musical traditions native to the Guangdong region, with a specific focus on Guangzhou. For the musician, this text is invaluable for understanding the theoretical underpinnings of Lingnan music, including the unique scales and instrumentation used in Cantonese opera and folk songs. Chan analyzes how these traditions have survived urbanization and modernization. The book is particularly useful for musicians seeking to incorporate authentic regional elements into contemporary compositions, offering detailed historical context that grounds the artist in the local cultural identity of Guangzhou.</w:t>
      </w:r>
    </w:p>
    <w:p>
      <w:pPr>
        <w:pStyle w:val="BodyText"/>
      </w:pPr>
      <w:r>
        <w:t xml:space="preserve"> </w:t>
      </w:r>
      <w:r>
        <w:t xml:space="preserve">Li, J., &amp; Zhang, Y. (2020). "The Evolution of Live Music Venues in Tier-1 Chinese Cities: A Case Study of Guangzhou."</w:t>
      </w:r>
      <w:r>
        <w:t xml:space="preserve"> </w:t>
      </w:r>
      <w:r>
        <w:rPr>
          <w:iCs/>
          <w:i/>
        </w:rPr>
        <w:t xml:space="preserve">Journal of Asian Popular Music</w:t>
      </w:r>
      <w:r>
        <w:t xml:space="preserve">, 12(3), 245-262.</w:t>
      </w:r>
      <w:r>
        <w:t xml:space="preserve"> </w:t>
      </w:r>
    </w:p>
    <w:p>
      <w:pPr>
        <w:pStyle w:val="BodyText"/>
      </w:pPr>
      <w:r>
        <w:t xml:space="preserve">This academic article examines the shifting landscape of live performance spaces in Guangzhou over the last two decades. It details the transition from underground bars in districts like Tianhe to large-scale commercial venues and cultural parks. For the working musician, this resource offers critical insights into the business side of performing in the city. It discusses the economic challenges faced by independent artists, the role of government subsidies in cultural districts, and the changing demographics of music audiences in Guangzhou. It is a practical guide for understanding where and how to perform in the current market.</w:t>
      </w:r>
    </w:p>
    <w:p>
      <w:pPr>
        <w:pStyle w:val="BodyText"/>
      </w:pPr>
      <w:r>
        <w:t xml:space="preserve"> </w:t>
      </w:r>
      <w:r>
        <w:t xml:space="preserve">Guangdong Provincial Department of Culture and Tourism. (2021).</w:t>
      </w:r>
      <w:r>
        <w:t xml:space="preserve"> </w:t>
      </w:r>
      <w:r>
        <w:rPr>
          <w:iCs/>
          <w:i/>
        </w:rPr>
        <w:t xml:space="preserve">Guangzhou Cultural Industry Development Report: Music and Performing Arts Sector</w:t>
      </w:r>
      <w:r>
        <w:t xml:space="preserve">. Government of Guangdong Province.</w:t>
      </w:r>
      <w:r>
        <w:t xml:space="preserve"> </w:t>
      </w:r>
    </w:p>
    <w:p>
      <w:pPr>
        <w:pStyle w:val="BodyText"/>
      </w:pPr>
      <w:r>
        <w:t xml:space="preserve">As an official government publication, this report provides authoritative data on the music industry within Guangzhou. It outlines policy initiatives aimed at supporting local musicians, including grants for cultural innovation and regulations regarding public performances. For musicians planning to establish a career or business in Guangzhou, this document is essential for navigating the bureaucratic landscape. It highlights the city's strategic goals to become a global music hub, offering a macro-level view of the opportunities and regulatory frameworks that define the professional environment for artists in the region.</w:t>
      </w:r>
    </w:p>
    <w:p>
      <w:pPr>
        <w:pStyle w:val="BodyText"/>
      </w:pPr>
      <w:r>
        <w:t xml:space="preserve"> </w:t>
      </w:r>
      <w:r>
        <w:t xml:space="preserve">Wang, L. (2019).</w:t>
      </w:r>
      <w:r>
        <w:t xml:space="preserve"> </w:t>
      </w:r>
      <w:r>
        <w:rPr>
          <w:iCs/>
          <w:i/>
        </w:rPr>
        <w:t xml:space="preserve">Cantonese Pop (Cantopop): The Rise and Resurgence of a Regional Sound</w:t>
      </w:r>
      <w:r>
        <w:t xml:space="preserve">. Routledge.</w:t>
      </w:r>
      <w:r>
        <w:t xml:space="preserve"> </w:t>
      </w:r>
    </w:p>
    <w:p>
      <w:pPr>
        <w:pStyle w:val="BodyText"/>
      </w:pPr>
      <w:r>
        <w:t xml:space="preserve">While Cantopop is a broader regional phenomenon, Guangzhou remains a critical center for its production and consumption. Wang’s book traces the history of this genre, analyzing its lyrical themes, musical structures, and social impact. For the musician, this text offers a deep dive into the stylistic nuances that define the sound associated with the Pearl River Delta. It explores how modern producers in Guangzhou are revitalizing the genre by blending it with electronic and hip-hop elements. This resource is crucial for artists aiming to connect with the local audience through a sound that resonates with the city's cultural heritage.</w:t>
      </w:r>
    </w:p>
    <w:p>
      <w:pPr>
        <w:pStyle w:val="BodyText"/>
      </w:pPr>
      <w:r>
        <w:t xml:space="preserve"> </w:t>
      </w:r>
      <w:r>
        <w:t xml:space="preserve">Sun, H. (2022). "Digital Platforms and the Gig Economy for Musicians in Southern China."</w:t>
      </w:r>
      <w:r>
        <w:t xml:space="preserve"> </w:t>
      </w:r>
      <w:r>
        <w:rPr>
          <w:iCs/>
          <w:i/>
        </w:rPr>
        <w:t xml:space="preserve">Media, Culture &amp; Society</w:t>
      </w:r>
      <w:r>
        <w:t xml:space="preserve">, 44(2), 112-130.</w:t>
      </w:r>
      <w:r>
        <w:t xml:space="preserve"> </w:t>
      </w:r>
    </w:p>
    <w:p>
      <w:pPr>
        <w:pStyle w:val="BodyText"/>
      </w:pPr>
      <w:r>
        <w:t xml:space="preserve">This article investigates how digital streaming and social media platforms are reshaping the livelihoods of musicians in cities like Guangzhou. It focuses on the rise of live-streaming concerts and online music education, trends that have accelerated in the Guangdong province. For the contemporary musician, this study provides a realistic assessment of how to leverage technology to build a fanbase and generate income. It highlights the specific behaviors of Guangzhou-based consumers and offers strategies for digital engagement that are tailored to the local market dynamics.</w:t>
      </w:r>
    </w:p>
    <w:p>
      <w:pPr>
        <w:pStyle w:val="BodyText"/>
      </w:pPr>
      <w:r>
        <w:t xml:space="preserve"> </w:t>
      </w:r>
      <w:r>
        <w:t xml:space="preserve">Guangzhou Symphony Orchestra. (2023).</w:t>
      </w:r>
      <w:r>
        <w:t xml:space="preserve"> </w:t>
      </w:r>
      <w:r>
        <w:rPr>
          <w:iCs/>
          <w:i/>
        </w:rPr>
        <w:t xml:space="preserve">Community Engagement and Music Education Programs: Annual Review</w:t>
      </w:r>
      <w:r>
        <w:t xml:space="preserve">. GSO Publications.</w:t>
      </w:r>
      <w:r>
        <w:t xml:space="preserve"> </w:t>
      </w:r>
    </w:p>
    <w:p>
      <w:pPr>
        <w:pStyle w:val="BodyText"/>
      </w:pPr>
      <w:r>
        <w:t xml:space="preserve">This report details the outreach initiatives of one of China's most prestigious orchestras, based in Guangzhou. It outlines various educational programs designed to introduce classical music to local schools and communities. For musicians interested in education or community arts, this document serves as a model for effective engagement. It demonstrates how high-level artistic institutions in Guangzhou are fostering the next generation of musicians and creating a more sophisticated audience base. It is a valuable resource for understanding the institutional support systems available for classical and crossover musicians in the city.</w:t>
      </w:r>
    </w:p>
    <w:p>
      <w:pPr>
        <w:pStyle w:val="BodyText"/>
      </w:pPr>
      <w:r>
        <w:t xml:space="preserve"> </w:t>
      </w:r>
      <w:r>
        <w:t xml:space="preserve">Chen, X. (2017).</w:t>
      </w:r>
      <w:r>
        <w:t xml:space="preserve"> </w:t>
      </w:r>
      <w:r>
        <w:rPr>
          <w:iCs/>
          <w:i/>
        </w:rPr>
        <w:t xml:space="preserve">Urban Soundscapes: Noise, Music, and Identity in Modern Guangzhou</w:t>
      </w:r>
      <w:r>
        <w:t xml:space="preserve">. University of California Press.</w:t>
      </w:r>
      <w:r>
        <w:t xml:space="preserve"> </w:t>
      </w:r>
    </w:p>
    <w:p>
      <w:pPr>
        <w:pStyle w:val="BodyText"/>
      </w:pPr>
      <w:r>
        <w:t xml:space="preserve">Chen explores the auditory environment of Guangzhou, analyzing how the city's soundscape influences musical creation and reception. The book discusses the contrast between the traditional sounds of old alleys (</w:t>
      </w:r>
      <w:r>
        <w:rPr>
          <w:iCs/>
          <w:i/>
        </w:rPr>
        <w:t xml:space="preserve">xiguan</w:t>
      </w:r>
      <w:r>
        <w:t xml:space="preserve">) and the modern noise of the CBD. For the musician, this text offers a sociological perspective on how urban life in Guangzhou shapes artistic expression. It encourages artists to consider the acoustic and cultural context of their work, suggesting that a deep understanding of the city's sonic identity can lead to more meaningful and resonant musical compositions.</w:t>
      </w:r>
    </w:p>
    <w:p>
      <w:pPr>
        <w:pStyle w:val="BodyText"/>
      </w:pPr>
      <w:r>
        <w:t xml:space="preserve">Document generated for educational and research purposes regarding the musical landscape of Guangzhou,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Contemporary Guangzhou</dc:title>
  <dc:creator/>
  <dc:language>en</dc:language>
  <cp:keywords/>
  <dcterms:created xsi:type="dcterms:W3CDTF">2026-08-07T21:59:17Z</dcterms:created>
  <dcterms:modified xsi:type="dcterms:W3CDTF">2026-08-07T21:59:17Z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