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Lyon,</w:t>
      </w:r>
      <w:r>
        <w:t xml:space="preserve"> </w:t>
      </w:r>
      <w:r>
        <w:t xml:space="preserve">France</w:t>
      </w:r>
    </w:p>
    <w:bookmarkStart w:id="24" w:name="Xd10fe89dffb6ebbad065f50c7466884bb501fca"/>
    <w:p>
      <w:pPr>
        <w:pStyle w:val="Heading1"/>
      </w:pPr>
      <w:r>
        <w:t xml:space="preserve">Annotated Bibliography: The Professional Musician in Lyon, France</w:t>
      </w:r>
    </w:p>
    <w:p>
      <w:pPr>
        <w:pStyle w:val="FirstParagraph"/>
      </w:pPr>
      <w:r>
        <w:t xml:space="preserve">This annotated bibliography compiles essential resources regarding the professional landscape for musicians operating within Lyon, France. As a major cultural hub in the Auvergne-Rhône-Alpes region, Lyon offers a unique ecosystem for artists, blending historical significance with contemporary innovation. The selected sources below address critical aspects of the musician's life in this specific locale, including the local music scene, legal frameworks for artistic employment, educational institutions, and the economic realities of performing arts in France.</w:t>
      </w:r>
    </w:p>
    <w:bookmarkStart w:id="20" w:name="the-cultural-landscape-and-music-scene"/>
    <w:p>
      <w:pPr>
        <w:pStyle w:val="Heading2"/>
      </w:pPr>
      <w:r>
        <w:t xml:space="preserve">1. The Cultural Landscape and Music Scene</w:t>
      </w:r>
    </w:p>
    <w:p>
      <w:pPr>
        <w:pStyle w:val="FirstParagraph"/>
      </w:pPr>
      <w:r>
        <w:t xml:space="preserve">Lyon Agglomération. (2023).</w:t>
      </w:r>
      <w:r>
        <w:t xml:space="preserve"> </w:t>
      </w:r>
      <w:r>
        <w:rPr>
          <w:iCs/>
          <w:i/>
        </w:rPr>
        <w:t xml:space="preserve">Stratégie Culturelle 2023-2028: L'Art au Cœur de la Ville</w:t>
      </w:r>
      <w:r>
        <w:t xml:space="preserve">. Lyon: Direction de la Culture de Lyon Métropole.</w:t>
      </w:r>
    </w:p>
    <w:p>
      <w:pPr>
        <w:pStyle w:val="BodyText"/>
      </w:pPr>
      <w:r>
        <w:t xml:space="preserve">This official strategic document outlines the cultural priorities of the Lyon metropolitan area for the coming years. For a musician based in Lyon, this text is indispensable as it details funding opportunities, venue support, and the city's commitment to diversity in the arts. The document highlights specific initiatives aimed at supporting independent artists and emerging talent in neighborhoods such as Croix-Rousse and Part-Dieu. It provides a macro-level understanding of how the local government views the role of the musician in urban development, offering insights into potential grants and residency programs available to those working in the region.</w:t>
      </w:r>
    </w:p>
    <w:p>
      <w:pPr>
        <w:pStyle w:val="BodyText"/>
      </w:pPr>
      <w:r>
        <w:t xml:space="preserve">Dubois, M. (2021).</w:t>
      </w:r>
      <w:r>
        <w:t xml:space="preserve"> </w:t>
      </w:r>
      <w:r>
        <w:rPr>
          <w:iCs/>
          <w:i/>
        </w:rPr>
        <w:t xml:space="preserve">Scènes de Vie: La Musique Live à Lyon</w:t>
      </w:r>
      <w:r>
        <w:t xml:space="preserve">. Paris: Éditions de la Sorbonne.</w:t>
      </w:r>
    </w:p>
    <w:p>
      <w:pPr>
        <w:pStyle w:val="BodyText"/>
      </w:pPr>
      <w:r>
        <w:t xml:space="preserve">Dubois provides a sociological analysis of the live music scene in Lyon, focusing on the relationship between venues, audiences, and performers. The book explores iconic locations like Le Transbordeur and La Casemate, examining how these spaces shape the careers of local musicians. This source is particularly valuable for understanding the "terroir" of Lyon's music industry. It discusses the challenges faced by musicians regarding noise regulations and venue closures, offering a realistic perspective on the operational difficulties of performing in the city. It serves as a critical resource for understanding the social fabric that supports or hinders a musician's professional growth in Lyon.</w:t>
      </w:r>
    </w:p>
    <w:bookmarkEnd w:id="20"/>
    <w:bookmarkStart w:id="21" w:name="legal-and-administrative-frameworks"/>
    <w:p>
      <w:pPr>
        <w:pStyle w:val="Heading2"/>
      </w:pPr>
      <w:r>
        <w:t xml:space="preserve">2. Legal and Administrative Frameworks</w:t>
      </w:r>
    </w:p>
    <w:p>
      <w:pPr>
        <w:pStyle w:val="FirstParagraph"/>
      </w:pPr>
      <w:r>
        <w:t xml:space="preserve">Ministère de la Culture. (2022).</w:t>
      </w:r>
      <w:r>
        <w:t xml:space="preserve"> </w:t>
      </w:r>
      <w:r>
        <w:rPr>
          <w:iCs/>
          <w:i/>
        </w:rPr>
        <w:t xml:space="preserve">Le Statut de l'Artiste-Auteur en France: Guide Pratique</w:t>
      </w:r>
      <w:r>
        <w:t xml:space="preserve">. Paris: La Documentation Française.</w:t>
      </w:r>
    </w:p>
    <w:p>
      <w:pPr>
        <w:pStyle w:val="BodyText"/>
      </w:pPr>
      <w:r>
        <w:t xml:space="preserve">While a national document, this guide is fundamental for any musician working in Lyon. It explains the specific legal status of "Artiste-Auteur," which is crucial for tax purposes, social security, and access to unemployment benefits (Pôle Emploi). The text details the requirements for maintaining this status, including the necessary income thresholds and the importance of registering with SACEM (Société des Auteurs, Compositeurs et Éditeurs de Musique). For a musician in Lyon, understanding these national regulations is the first step toward professional stability, ensuring compliance with French labor laws while maximizing financial benefits.</w:t>
      </w:r>
    </w:p>
    <w:p>
      <w:pPr>
        <w:pStyle w:val="BodyText"/>
      </w:pPr>
      <w:r>
        <w:t xml:space="preserve">SACEM. (2023).</w:t>
      </w:r>
      <w:r>
        <w:t xml:space="preserve"> </w:t>
      </w:r>
      <w:r>
        <w:rPr>
          <w:iCs/>
          <w:i/>
        </w:rPr>
        <w:t xml:space="preserve">Les Droits d'Auteur et la Gestion Collective: Informations Régionales</w:t>
      </w:r>
      <w:r>
        <w:t xml:space="preserve">. Lyon: SACEM Bureau Régional.</w:t>
      </w:r>
    </w:p>
    <w:p>
      <w:pPr>
        <w:pStyle w:val="BodyText"/>
      </w:pPr>
      <w:r>
        <w:t xml:space="preserve">This regional publication from SACEM's Lyon office provides localized information on copyright management. It explains how royalties are collected and distributed specifically for performances held in the Auvergne-Rhône-Alpes region. The document is essential for composers and performing musicians who need to understand how their work is monetized in local venues, festivals, and radio stations. It also offers practical advice on contract negotiation and intellectual property rights, tailored to the specific legal environment of France, making it a vital tool for protecting a musician's creative assets.</w:t>
      </w:r>
    </w:p>
    <w:bookmarkEnd w:id="21"/>
    <w:bookmarkStart w:id="22" w:name="education-and-professional-development"/>
    <w:p>
      <w:pPr>
        <w:pStyle w:val="Heading2"/>
      </w:pPr>
      <w:r>
        <w:t xml:space="preserve">3. Education and Professional Development</w:t>
      </w:r>
    </w:p>
    <w:p>
      <w:pPr>
        <w:pStyle w:val="FirstParagraph"/>
      </w:pPr>
      <w:r>
        <w:t xml:space="preserve">Conservatoire National Supérieur de Musique et de Danse de Lyon (CNSMDL). (2023).</w:t>
      </w:r>
      <w:r>
        <w:t xml:space="preserve"> </w:t>
      </w:r>
      <w:r>
        <w:rPr>
          <w:iCs/>
          <w:i/>
        </w:rPr>
        <w:t xml:space="preserve">Annuaire des Formations et de la Recherche</w:t>
      </w:r>
      <w:r>
        <w:t xml:space="preserve">. Lyon: CNSMDL.</w:t>
      </w:r>
    </w:p>
    <w:p>
      <w:pPr>
        <w:pStyle w:val="BodyText"/>
      </w:pPr>
      <w:r>
        <w:t xml:space="preserve">The CNSMDL is one of the most prestigious music institutions in France. This annual directory details the advanced training programs available for musicians, including masterclasses, doctoral research, and professional workshops. For a musician in Lyon, this resource is key to networking and continuing education. It highlights collaborations with local orchestras and ensembles, providing a pathway for students and professionals to integrate into the elite tiers of the French music industry. The document also outlines opportunities for international exchange, reflecting Lyon's global connections in the arts.</w:t>
      </w:r>
    </w:p>
    <w:p>
      <w:pPr>
        <w:pStyle w:val="BodyText"/>
      </w:pPr>
      <w:r>
        <w:t xml:space="preserve">Université Lumière Lyon 2. (2022).</w:t>
      </w:r>
      <w:r>
        <w:t xml:space="preserve"> </w:t>
      </w:r>
      <w:r>
        <w:rPr>
          <w:iCs/>
          <w:i/>
        </w:rPr>
        <w:t xml:space="preserve">Master Musique et Sociétés: Programme et Perspectives</w:t>
      </w:r>
      <w:r>
        <w:t xml:space="preserve">. Lyon: Presses Universitaires de Lyon.</w:t>
      </w:r>
    </w:p>
    <w:p>
      <w:pPr>
        <w:pStyle w:val="BodyText"/>
      </w:pPr>
      <w:r>
        <w:t xml:space="preserve">This source outlines the academic approach to music within the university system in Lyon. It is particularly relevant for musicians interested in the intersection of music, culture, and society. The program covers music management, cultural policy, and ethnomusicology, offering alternative career paths for musicians who wish to work in administration or research. The document provides insight into the academic rigor required in French higher education and highlights the research being conducted on the local music scene, offering a scholarly perspective on the profession.</w:t>
      </w:r>
    </w:p>
    <w:bookmarkEnd w:id="22"/>
    <w:bookmarkStart w:id="23" w:name="economic-realities-and-networking"/>
    <w:p>
      <w:pPr>
        <w:pStyle w:val="Heading2"/>
      </w:pPr>
      <w:r>
        <w:t xml:space="preserve">4. Economic Realities and Networking</w:t>
      </w:r>
    </w:p>
    <w:p>
      <w:pPr>
        <w:pStyle w:val="FirstParagraph"/>
      </w:pPr>
      <w:r>
        <w:t xml:space="preserve">Fédération des Musiciens Professionnels (FMP). (2023).</w:t>
      </w:r>
      <w:r>
        <w:t xml:space="preserve"> </w:t>
      </w:r>
      <w:r>
        <w:rPr>
          <w:iCs/>
          <w:i/>
        </w:rPr>
        <w:t xml:space="preserve">Baromètre de la Profession Musicale en Auvergne-Rhône-Alpes</w:t>
      </w:r>
      <w:r>
        <w:t xml:space="preserve">. Lyon: FMP.</w:t>
      </w:r>
    </w:p>
    <w:p>
      <w:pPr>
        <w:pStyle w:val="BodyText"/>
      </w:pPr>
      <w:r>
        <w:t xml:space="preserve">This report provides statistical data on the economic conditions of professional musicians in the Lyon region. It covers income levels, employment rates, and the impact of recent economic changes on the arts sector. For a musician considering a career in Lyon, this data is crucial for financial planning and understanding the market demand. The report also highlights the role of unions and professional associations in advocating for better working conditions, offering practical advice on collective bargaining and professional solidarity.</w:t>
      </w:r>
    </w:p>
    <w:p>
      <w:pPr>
        <w:pStyle w:val="BodyText"/>
      </w:pPr>
      <w:r>
        <w:t xml:space="preserve">Festival de Lyon. (2023).</w:t>
      </w:r>
      <w:r>
        <w:t xml:space="preserve"> </w:t>
      </w:r>
      <w:r>
        <w:rPr>
          <w:iCs/>
          <w:i/>
        </w:rPr>
        <w:t xml:space="preserve">Appel à Projets et Résidences d'Artistes</w:t>
      </w:r>
      <w:r>
        <w:t xml:space="preserve">. Lyon: Festival de Lyon.</w:t>
      </w:r>
    </w:p>
    <w:p>
      <w:pPr>
        <w:pStyle w:val="BodyText"/>
      </w:pPr>
      <w:r>
        <w:t xml:space="preserve">The Festival de Lyon is a major event in the city's cultural calendar. This document outlines the application process for artists seeking to participate in the festival or secure a residency. It provides detailed information on the types of projects that are funded, the selection criteria, and the support provided to artists. For a musician in Lyon, engaging with such festivals is often a key step in building a professional reputation. This source serves as a practical guide to navigating the competitive landscape of large-scale cultural events 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Lyon, France</dc:title>
  <dc:creator/>
  <dc:language>en</dc:language>
  <cp:keywords/>
  <dcterms:created xsi:type="dcterms:W3CDTF">2026-08-08T08:01:23Z</dcterms:created>
  <dcterms:modified xsi:type="dcterms:W3CDTF">2026-08-08T08:01:23Z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