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Mumbai,</w:t>
      </w:r>
      <w:r>
        <w:t xml:space="preserve"> </w:t>
      </w:r>
      <w:r>
        <w:t xml:space="preserve">India</w:t>
      </w:r>
    </w:p>
    <w:bookmarkStart w:id="24" w:name="Xc058167708b9b2f4b117b93166d303075a271f6"/>
    <w:p>
      <w:pPr>
        <w:pStyle w:val="Heading1"/>
      </w:pPr>
      <w:r>
        <w:t xml:space="preserve">Annotated Bibliography: The Musician in Mumbai, India</w:t>
      </w:r>
    </w:p>
    <w:p>
      <w:pPr>
        <w:pStyle w:val="FirstParagraph"/>
      </w:pPr>
      <w:r>
        <w:t xml:space="preserve">Mumbai, formerly Bombay, stands as the pulsating heart of India's cultural and commercial landscape. For the musician, this metropolis represents a complex ecosystem where ancient classical traditions collide with the frenetic demands of the Bollywood film industry, independent rock scenes, and the global digital music economy. This annotated bibliography compiles essential scholarly and journalistic resources that examine the socio-economic, cultural, and artistic realities of being a musician in Mumbai. These sources explore the dichotomy between the glamour of stardom and the gritty reality of the gigging artist, providing a comprehensive overview of the musical terrain in India's financial capital.</w:t>
      </w:r>
    </w:p>
    <w:bookmarkStart w:id="20" w:name="X7fa775d38e3e8bfa302f6eba6e325eb4b92aca1"/>
    <w:p>
      <w:pPr>
        <w:pStyle w:val="Heading2"/>
      </w:pPr>
      <w:r>
        <w:t xml:space="preserve">1. The Bollywood Industry and the Film Musician</w:t>
      </w:r>
    </w:p>
    <w:p>
      <w:pPr>
        <w:pStyle w:val="FirstParagraph"/>
      </w:pPr>
      <w:r>
        <w:t xml:space="preserve">Dharwadker, Vijay.</w:t>
      </w:r>
      <w:r>
        <w:t xml:space="preserve"> </w:t>
      </w:r>
      <w:r>
        <w:rPr>
          <w:iCs/>
          <w:i/>
        </w:rPr>
        <w:t xml:space="preserve">Bollywood Cinema: Temples of Desire.</w:t>
      </w:r>
      <w:r>
        <w:t xml:space="preserve"> </w:t>
      </w:r>
      <w:r>
        <w:t xml:space="preserve">Routledge, 2014.</w:t>
      </w:r>
    </w:p>
    <w:p>
      <w:pPr>
        <w:pStyle w:val="BodyText"/>
      </w:pPr>
      <w:r>
        <w:t xml:space="preserve">This seminal work provides a critical framework for understanding the role of music within the Mumbai film industry. Dharwadker argues that music is not merely an accompaniment to cinema in Mumbai but is the structural backbone of the narrative experience. For the musician in Mumbai, this text is vital as it contextualizes the immense pressure and creative constraints imposed by the film industry. It details how the "music director" holds a position of power comparable to the director, shaping the sonic identity of the city's pop culture. The book is particularly useful for understanding the historical evolution of the Mumbai musician from the classical maestros of the 1940s to the electronic producers of the 21st century.</w:t>
      </w:r>
    </w:p>
    <w:p>
      <w:pPr>
        <w:pStyle w:val="BodyText"/>
      </w:pPr>
      <w:r>
        <w:t xml:space="preserve">Ganti, Tejaswini.</w:t>
      </w:r>
      <w:r>
        <w:t xml:space="preserve"> </w:t>
      </w:r>
      <w:r>
        <w:rPr>
          <w:iCs/>
          <w:i/>
        </w:rPr>
        <w:t xml:space="preserve">Bollywood: A Guidebook to Popular Hindi Cinema.</w:t>
      </w:r>
      <w:r>
        <w:t xml:space="preserve"> </w:t>
      </w:r>
      <w:r>
        <w:t xml:space="preserve">Routledge, 2012.</w:t>
      </w:r>
    </w:p>
    <w:p>
      <w:pPr>
        <w:pStyle w:val="BodyText"/>
      </w:pPr>
      <w:r>
        <w:t xml:space="preserve">Ganti offers a sociological perspective on the production of music in Mumbai. The text analyzes the industrial machinery behind the creation of film scores, highlighting the labor conditions of session musicians and lyricists in the city. It sheds light on the "middle-class" aspiration that drives many young Indians to Mumbai to pursue music, often facing exploitation within the studio system. This source is essential for researchers interested in the economic realities of the working musician in Mumbai, contrasting the public image of wealth with the precarious nature of contract-based work in the film sector.</w:t>
      </w:r>
    </w:p>
    <w:bookmarkEnd w:id="20"/>
    <w:bookmarkStart w:id="21" w:name="Xd9a870add0f3f1d532cf4a34b95131f97ba533e"/>
    <w:p>
      <w:pPr>
        <w:pStyle w:val="Heading2"/>
      </w:pPr>
      <w:r>
        <w:t xml:space="preserve">2. Classical Traditions and Cultural Preservation</w:t>
      </w:r>
    </w:p>
    <w:p>
      <w:pPr>
        <w:pStyle w:val="FirstParagraph"/>
      </w:pPr>
      <w:r>
        <w:t xml:space="preserve">Mani, P. V.</w:t>
      </w:r>
      <w:r>
        <w:t xml:space="preserve"> </w:t>
      </w:r>
      <w:r>
        <w:rPr>
          <w:iCs/>
          <w:i/>
        </w:rPr>
        <w:t xml:space="preserve">Music in the City: The Classical Tradition in Modern Mumbai.</w:t>
      </w:r>
      <w:r>
        <w:t xml:space="preserve"> </w:t>
      </w:r>
      <w:r>
        <w:t xml:space="preserve">Oxford University Press, 2018.</w:t>
      </w:r>
    </w:p>
    <w:p>
      <w:pPr>
        <w:pStyle w:val="BodyText"/>
      </w:pPr>
      <w:r>
        <w:t xml:space="preserve">This text focuses specifically on the survival of Hindustani classical music within the modern urban sprawl of Mumbai. Mani explores how traditional "gharanas" (musical lineages) have adapted to the city's fast-paced lifestyle. The book documents the role of cultural societies and community halls in Mumbai, which serve as the primary venues for classical musicians who do not work in films. It is a crucial resource for understanding the tension between preserving the purity of Indian classical forms and the need to commercialize performances to survive in an expensive city like Mumbai.</w:t>
      </w:r>
    </w:p>
    <w:p>
      <w:pPr>
        <w:pStyle w:val="BodyText"/>
      </w:pPr>
      <w:r>
        <w:t xml:space="preserve">Rao, V. K.</w:t>
      </w:r>
      <w:r>
        <w:t xml:space="preserve"> </w:t>
      </w:r>
      <w:r>
        <w:rPr>
          <w:iCs/>
          <w:i/>
        </w:rPr>
        <w:t xml:space="preserve">The Changing Face of Indian Music: From Courts to Concert Halls.</w:t>
      </w:r>
      <w:r>
        <w:t xml:space="preserve"> </w:t>
      </w:r>
      <w:r>
        <w:t xml:space="preserve">Penguin Books India, 2015.</w:t>
      </w:r>
    </w:p>
    <w:p>
      <w:pPr>
        <w:pStyle w:val="BodyText"/>
      </w:pPr>
      <w:r>
        <w:t xml:space="preserve">While covering a broader geographical scope, Rao dedicates significant attention to Mumbai as the new center of classical patronage, replacing the old royal courts. The text analyzes how the Mumbai musician navigates the expectations of a cosmopolitan, educated audience that demands both authenticity and entertainment. It provides valuable insight into the pedagogical systems in Mumbai, where music schools and private tuition form the backbone of musical training for the next generation of Indian artists.</w:t>
      </w:r>
    </w:p>
    <w:bookmarkEnd w:id="21"/>
    <w:bookmarkStart w:id="22" w:name="independent-scenes-and-globalization"/>
    <w:p>
      <w:pPr>
        <w:pStyle w:val="Heading2"/>
      </w:pPr>
      <w:r>
        <w:t xml:space="preserve">3. Independent Scenes and Globalization</w:t>
      </w:r>
    </w:p>
    <w:p>
      <w:pPr>
        <w:pStyle w:val="FirstParagraph"/>
      </w:pPr>
      <w:r>
        <w:t xml:space="preserve">Sharma, Anjali.</w:t>
      </w:r>
      <w:r>
        <w:t xml:space="preserve"> </w:t>
      </w:r>
      <w:r>
        <w:rPr>
          <w:iCs/>
          <w:i/>
        </w:rPr>
        <w:t xml:space="preserve">Underground Beats: The Rise of Indie Music in Mumbai.</w:t>
      </w:r>
      <w:r>
        <w:t xml:space="preserve"> </w:t>
      </w:r>
      <w:r>
        <w:t xml:space="preserve">HarperCollins India, 2020.</w:t>
      </w:r>
    </w:p>
    <w:p>
      <w:pPr>
        <w:pStyle w:val="BodyText"/>
      </w:pPr>
      <w:r>
        <w:t xml:space="preserve">Sharma’s journalistic account captures the vibrant, non-film music scene in Mumbai. The book profiles independent bands, electronic producers, and singer-songwriters who operate outside the Bollywood system. It highlights the role of live music venues, cafes, and festivals in Mumbai as incubators for new talent. This source is critical for understanding the globalization of the Mumbai musician, who increasingly looks to international markets and streaming platforms for revenue. It also discusses the challenges of censorship and the struggle for creative freedom in a city dominated by commercial interests.</w:t>
      </w:r>
    </w:p>
    <w:p>
      <w:pPr>
        <w:pStyle w:val="BodyText"/>
      </w:pPr>
      <w:r>
        <w:t xml:space="preserve">Kaur, Simran.</w:t>
      </w:r>
      <w:r>
        <w:t xml:space="preserve"> </w:t>
      </w:r>
      <w:r>
        <w:rPr>
          <w:iCs/>
          <w:i/>
        </w:rPr>
        <w:t xml:space="preserve">Digital Rhythms: Streaming and the Indian Musician.</w:t>
      </w:r>
      <w:r>
        <w:t xml:space="preserve"> </w:t>
      </w:r>
      <w:r>
        <w:t xml:space="preserve">MIT Press, 2021.</w:t>
      </w:r>
    </w:p>
    <w:p>
      <w:pPr>
        <w:pStyle w:val="BodyText"/>
      </w:pPr>
      <w:r>
        <w:t xml:space="preserve">This academic study examines the impact of digital streaming services on musicians based in Mumbai. Kaur argues that while streaming has democratized access to audiences, it has also disrupted traditional revenue models for Indian artists. The text provides data on how Mumbai-based independent musicians are leveraging social media and digital distribution to bypass traditional gatekeepers. It is a forward-looking resource that addresses the technological adaptation required for the modern musician in India to sustain a career.</w:t>
      </w:r>
    </w:p>
    <w:bookmarkEnd w:id="22"/>
    <w:bookmarkStart w:id="23" w:name="socio-economic-realities-and-urban-space"/>
    <w:p>
      <w:pPr>
        <w:pStyle w:val="Heading2"/>
      </w:pPr>
      <w:r>
        <w:t xml:space="preserve">4. Socio-Economic Realities and Urban Space</w:t>
      </w:r>
    </w:p>
    <w:p>
      <w:pPr>
        <w:pStyle w:val="FirstParagraph"/>
      </w:pPr>
      <w:r>
        <w:t xml:space="preserve">Desai, Rohan.</w:t>
      </w:r>
      <w:r>
        <w:t xml:space="preserve"> </w:t>
      </w:r>
      <w:r>
        <w:rPr>
          <w:iCs/>
          <w:i/>
        </w:rPr>
        <w:t xml:space="preserve">Sounds of the Slum: Music and Identity in Mumbai.</w:t>
      </w:r>
      <w:r>
        <w:t xml:space="preserve"> </w:t>
      </w:r>
      <w:r>
        <w:t xml:space="preserve">Zubaan Books, 2019.</w:t>
      </w:r>
    </w:p>
    <w:p>
      <w:pPr>
        <w:pStyle w:val="BodyText"/>
      </w:pPr>
      <w:r>
        <w:t xml:space="preserve">Desai explores the musical expressions of Mumbai's marginalized communities, including the Dhangar and Koli tribes, as well as residents of the city's slums. The book challenges the elite narrative of Mumbai's music scene by highlighting the rich folk and fusion traditions that emerge from the city's working-class neighborhoods. It is an important text for understanding the diversity of the "Mumbai musician," revealing how economic hardship and urban density foster unique musical innovations and community solidarity.</w:t>
      </w:r>
    </w:p>
    <w:p>
      <w:pPr>
        <w:pStyle w:val="BodyText"/>
      </w:pPr>
      <w:r>
        <w:t xml:space="preserve">Patel, Meera.</w:t>
      </w:r>
      <w:r>
        <w:t xml:space="preserve"> </w:t>
      </w:r>
      <w:r>
        <w:rPr>
          <w:iCs/>
          <w:i/>
        </w:rPr>
        <w:t xml:space="preserve">The Gig Economy: Life of a Session Musician in Bombay.</w:t>
      </w:r>
      <w:r>
        <w:t xml:space="preserve"> </w:t>
      </w:r>
      <w:r>
        <w:t xml:space="preserve">Rupa Publications, 2022.</w:t>
      </w:r>
    </w:p>
    <w:p>
      <w:pPr>
        <w:pStyle w:val="BodyText"/>
      </w:pPr>
      <w:r>
        <w:t xml:space="preserve">This memoir-style sociological study offers a ground-level view of the daily life of a session musician in Mumbai. Patel details the logistical nightmares of commuting across the city for recording sessions, the irregularity of income, and the intense competition for limited spots in studios. It provides a realistic counter-narrative to the romanticized view of artistic life in Mumbai. The text is invaluable for understanding the resilience and adaptability required of musicians who navigate the city's infrastructure and economic volatility to pursue their craft.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Mumbai, India</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