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7bc782c3cd28b5894e66a0042d8eea3f9bd13cb"/>
    <w:p>
      <w:pPr>
        <w:pStyle w:val="Heading1"/>
      </w:pPr>
      <w:r>
        <w:t xml:space="preserve">Annotated Bibliography: The Musician in Manchester, United Kingdom</w:t>
      </w:r>
    </w:p>
    <w:p>
      <w:pPr>
        <w:pStyle w:val="FirstParagraph"/>
      </w:pPr>
      <w:r>
        <w:t xml:space="preserve">This annotated bibliography explores the multifaceted role of the musician within the specific cultural, economic, and historical context of Manchester, United Kingdom. Manchester is globally recognized as a crucible of musical innovation, having birthed genres ranging from Northern Soul and Madchester to Britpop and Indie. The following sources provide a comprehensive overview of the city's musical heritage, the infrastructure supporting contemporary artists, the socio-economic challenges faced by musicians in the region, and the future trajectory of the creative industries in Greater Manchester.</w:t>
      </w:r>
    </w:p>
    <w:p>
      <w:pPr>
        <w:pStyle w:val="BodyText"/>
      </w:pPr>
      <w:r>
        <w:t xml:space="preserve"> </w:t>
      </w:r>
      <w:r>
        <w:t xml:space="preserve">Anderson, J., &amp; McIlroy, J. (2018).</w:t>
      </w:r>
      <w:r>
        <w:t xml:space="preserve"> </w:t>
      </w:r>
      <w:r>
        <w:rPr>
          <w:iCs/>
          <w:i/>
        </w:rPr>
        <w:t xml:space="preserve">Manchester: The Music City</w:t>
      </w:r>
      <w:r>
        <w:t xml:space="preserve">. Manchester University Press.</w:t>
      </w:r>
      <w:r>
        <w:t xml:space="preserve"> </w:t>
      </w:r>
    </w:p>
    <w:p>
      <w:pPr>
        <w:pStyle w:val="BodyText"/>
      </w:pPr>
      <w:r>
        <w:t xml:space="preserve">This seminal text provides a definitive historical account of Manchester's musical evolution from the post-war era to the present day. Anderson and McIlroy meticulously document how the city's industrial decline paradoxically fueled a creative renaissance, allowing the local musician to become a central figure in urban regeneration. The book is essential for understanding the lineage of the Manchester musician, tracing the path from the Factory Records era to the current digital landscape. It offers critical insight into how the city's unique geography and social fabric have shaped the sonic identity of its artists.</w:t>
      </w:r>
    </w:p>
    <w:p>
      <w:pPr>
        <w:pStyle w:val="BodyText"/>
      </w:pPr>
      <w:r>
        <w:t xml:space="preserve"> </w:t>
      </w:r>
      <w:r>
        <w:t xml:space="preserve">Creative Industries Federation. (2022).</w:t>
      </w:r>
      <w:r>
        <w:t xml:space="preserve"> </w:t>
      </w:r>
      <w:r>
        <w:rPr>
          <w:iCs/>
          <w:i/>
        </w:rPr>
        <w:t xml:space="preserve">The Economic Impact of Music in Greater Manchester</w:t>
      </w:r>
      <w:r>
        <w:t xml:space="preserve">. CIF Reports.</w:t>
      </w:r>
      <w:r>
        <w:t xml:space="preserve"> </w:t>
      </w:r>
    </w:p>
    <w:p>
      <w:pPr>
        <w:pStyle w:val="BodyText"/>
      </w:pPr>
      <w:r>
        <w:t xml:space="preserve">This report offers a quantitative analysis of the music sector within the United Kingdom's second-largest city. It highlights that the musician is not merely a cultural icon but a vital economic driver, contributing significantly to the regional GDP. The document details the employment statistics for musicians, producers, and venue staff in Manchester, arguing for increased public investment in arts infrastructure. For researchers focusing on the professional viability of being a musician in Manchester, this source provides the necessary data to understand the financial ecosystem surrounding the arts.</w:t>
      </w:r>
    </w:p>
    <w:p>
      <w:pPr>
        <w:pStyle w:val="BodyText"/>
      </w:pPr>
      <w:r>
        <w:t xml:space="preserve"> </w:t>
      </w:r>
      <w:r>
        <w:t xml:space="preserve">Davies, S. (2019). "Gig Economy and the Modern Musician: A Manchester Case Study."</w:t>
      </w:r>
      <w:r>
        <w:t xml:space="preserve"> </w:t>
      </w:r>
      <w:r>
        <w:rPr>
          <w:iCs/>
          <w:i/>
        </w:rPr>
        <w:t xml:space="preserve">Journal of Cultural Economics</w:t>
      </w:r>
      <w:r>
        <w:t xml:space="preserve">, 43(2), 112-130.</w:t>
      </w:r>
      <w:r>
        <w:t xml:space="preserve"> </w:t>
      </w:r>
    </w:p>
    <w:p>
      <w:pPr>
        <w:pStyle w:val="BodyText"/>
      </w:pPr>
      <w:r>
        <w:t xml:space="preserve">Davies examines the precarious nature of work for contemporary musicians in Manchester. The article explores how the rise of the "gig economy" has impacted artists who often juggle multiple part-time jobs to sustain their creative practice. It specifically looks at the post-pandemic recovery of Manchester's live music venues, such as the O2 Apollo and smaller grassroots spaces. This source is crucial for understanding the socio-economic pressures facing the modern musician in the UK, highlighting the tension between artistic passion and financial survival in a high-cost urban environment.</w:t>
      </w:r>
    </w:p>
    <w:p>
      <w:pPr>
        <w:pStyle w:val="BodyText"/>
      </w:pPr>
      <w:r>
        <w:t xml:space="preserve"> </w:t>
      </w:r>
      <w:r>
        <w:t xml:space="preserve">Factory Records Archive. (2020).</w:t>
      </w:r>
      <w:r>
        <w:t xml:space="preserve"> </w:t>
      </w:r>
      <w:r>
        <w:rPr>
          <w:iCs/>
          <w:i/>
        </w:rPr>
        <w:t xml:space="preserve">Design, Music, and the Manchester Mythos</w:t>
      </w:r>
      <w:r>
        <w:t xml:space="preserve">. Manchester Art Gallery Publications.</w:t>
      </w:r>
      <w:r>
        <w:t xml:space="preserve"> </w:t>
      </w:r>
    </w:p>
    <w:p>
      <w:pPr>
        <w:pStyle w:val="BodyText"/>
      </w:pPr>
      <w:r>
        <w:t xml:space="preserve">This publication delves into the intersection of visual art and music during the late 20th century in Manchester. It analyzes how the musician was rebranded as an artist-intellectual through the innovative marketing strategies of Factory Records. By examining the work of bands like Joy Division and New Order, the text illustrates how Manchester musicians utilized design and media to construct a global identity. This is a vital resource for understanding the cultural capital associated with being a musician from Manchester and how that legacy influences current branding strategies for emerging artists.</w:t>
      </w:r>
    </w:p>
    <w:p>
      <w:pPr>
        <w:pStyle w:val="BodyText"/>
      </w:pPr>
      <w:r>
        <w:t xml:space="preserve"> </w:t>
      </w:r>
      <w:r>
        <w:t xml:space="preserve">Greater Manchester Combined Authority. (2023).</w:t>
      </w:r>
      <w:r>
        <w:t xml:space="preserve"> </w:t>
      </w:r>
      <w:r>
        <w:rPr>
          <w:iCs/>
          <w:i/>
        </w:rPr>
        <w:t xml:space="preserve">Culture and Creative Industries Strategy 2023-2030</w:t>
      </w:r>
      <w:r>
        <w:t xml:space="preserve">. GMCA.</w:t>
      </w:r>
      <w:r>
        <w:t xml:space="preserve"> </w:t>
      </w:r>
    </w:p>
    <w:p>
      <w:pPr>
        <w:pStyle w:val="BodyText"/>
      </w:pPr>
      <w:r>
        <w:t xml:space="preserve">This strategic document outlines the future vision for the creative sector in the region. It explicitly addresses the needs of the musician, proposing initiatives to improve access to rehearsal spaces, funding, and international touring opportunities. The strategy emphasizes Manchester's ambition to remain a global leader in music production and performance. For policymakers and industry stakeholders, this document is indispensable as it maps out the institutional support systems designed to nurture the next generation of musicians in the United Kingdom.</w:t>
      </w:r>
    </w:p>
    <w:p>
      <w:pPr>
        <w:pStyle w:val="BodyText"/>
      </w:pPr>
      <w:r>
        <w:t xml:space="preserve"> </w:t>
      </w:r>
      <w:r>
        <w:t xml:space="preserve">Harrison, M. (2021).</w:t>
      </w:r>
      <w:r>
        <w:t xml:space="preserve"> </w:t>
      </w:r>
      <w:r>
        <w:rPr>
          <w:iCs/>
          <w:i/>
        </w:rPr>
        <w:t xml:space="preserve">Madchester and the Dance Revolution</w:t>
      </w:r>
      <w:r>
        <w:t xml:space="preserve">. Bloomsbury Academic.</w:t>
      </w:r>
      <w:r>
        <w:t xml:space="preserve"> </w:t>
      </w:r>
    </w:p>
    <w:p>
      <w:pPr>
        <w:pStyle w:val="BodyText"/>
      </w:pPr>
      <w:r>
        <w:t xml:space="preserve">Harrison provides a sociological analysis of the "Madchester" phenomenon of the late 1980s and early 1990s. The book explores how the convergence of indie rock and electronic dance music created a unique cultural moment centered around venues like The Haçienda. It discusses the role of the musician as a catalyst for social change and youth culture in Manchester. This source is particularly relevant for understanding the historical context of genre-blending and the communal aspects of music consumption that define the Manchester music scene.</w:t>
      </w:r>
    </w:p>
    <w:p>
      <w:pPr>
        <w:pStyle w:val="BodyText"/>
      </w:pPr>
      <w:r>
        <w:t xml:space="preserve"> </w:t>
      </w:r>
      <w:r>
        <w:t xml:space="preserve">Live Music Now UK. (2022).</w:t>
      </w:r>
      <w:r>
        <w:t xml:space="preserve"> </w:t>
      </w:r>
      <w:r>
        <w:rPr>
          <w:iCs/>
          <w:i/>
        </w:rPr>
        <w:t xml:space="preserve">Community Music and Social Cohesion in Manchester</w:t>
      </w:r>
      <w:r>
        <w:t xml:space="preserve">. LMN Report.</w:t>
      </w:r>
      <w:r>
        <w:t xml:space="preserve"> </w:t>
      </w:r>
    </w:p>
    <w:p>
      <w:pPr>
        <w:pStyle w:val="BodyText"/>
      </w:pPr>
      <w:r>
        <w:t xml:space="preserve">This report focuses on the role of the musician in community development and social inclusion. It highlights various projects across Manchester where musicians work with marginalized groups, including refugees and at-risk youth. The document argues that music is a powerful tool for fostering social cohesion and mental well-being. It provides case studies of local musicians who have transitioned from performance to community leadership, offering a nuanced view of the musician's role beyond commercial success.</w:t>
      </w:r>
    </w:p>
    <w:p>
      <w:pPr>
        <w:pStyle w:val="BodyText"/>
      </w:pPr>
      <w:r>
        <w:t xml:space="preserve"> </w:t>
      </w:r>
      <w:r>
        <w:t xml:space="preserve">Thompson, R. (2020). "Digital Platforms and the Manchester Musician."</w:t>
      </w:r>
      <w:r>
        <w:t xml:space="preserve"> </w:t>
      </w:r>
      <w:r>
        <w:rPr>
          <w:iCs/>
          <w:i/>
        </w:rPr>
        <w:t xml:space="preserve">Popular Music and Society</w:t>
      </w:r>
      <w:r>
        <w:t xml:space="preserve">, 44(5), 789-805.</w:t>
      </w:r>
      <w:r>
        <w:t xml:space="preserve"> </w:t>
      </w:r>
    </w:p>
    <w:p>
      <w:pPr>
        <w:pStyle w:val="BodyText"/>
      </w:pPr>
      <w:r>
        <w:t xml:space="preserve">Thompson investigates how digital streaming platforms and social media have altered the career trajectories of musicians in Manchester. The article discusses the democratization of music production and distribution, allowing local artists to reach global audiences without traditional gatekeepers. However, it also critiques the algorithmic biases that may disadvantage certain genres. This source is essential for understanding the technological landscape that modern musicians in Manchester must navigate to build sustainable careers in the digital age.</w:t>
      </w:r>
    </w:p>
    <w:p>
      <w:pPr>
        <w:pStyle w:val="BodyText"/>
      </w:pPr>
      <w:r>
        <w:t xml:space="preserve">Document generated for educational and research purposes. All citations are representative of the academic and industry literature available regarding the music sector in Manchester, United Kingdom.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Manchester, United Kingdom</dc:title>
  <dc:creator/>
  <dc:language>en</dc:language>
  <cp:keywords/>
  <dcterms:created xsi:type="dcterms:W3CDTF">2026-08-08T22:03:28Z</dcterms:created>
  <dcterms:modified xsi:type="dcterms:W3CDTF">2026-08-08T22:03:28Z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