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ad87ac7017d32658febda8d61118e54cbfc7b9e"/>
    <w:p>
      <w:pPr>
        <w:pStyle w:val="Heading1"/>
      </w:pPr>
      <w:r>
        <w:t xml:space="preserve">Annotated Bibliography: The Musician in Ho Chi Minh City</w:t>
      </w:r>
    </w:p>
    <w:p>
      <w:pPr>
        <w:pStyle w:val="FirstParagraph"/>
      </w:pPr>
      <w:r>
        <w:rPr>
          <w:bCs/>
          <w:b/>
        </w:rPr>
        <w:t xml:space="preserve">Introduction:</w:t>
      </w:r>
      <w:r>
        <w:t xml:space="preserve"> </w:t>
      </w:r>
      <w:r>
        <w:t xml:space="preserve">This annotated bibliography compiles essential resources regarding the role, evolution, and cultural significance of the musician within the context of Ho Chi Minh City (HCMC), Vietnam. As the economic hub and cultural melting pot of the nation, HCMC offers a unique landscape where traditional Vietnamese musical heritage intersects with modern global influences. The selected sources below explore the historical trajectory of musicians in the city, the impact of urbanization on performance spaces, the rise of the contemporary indie music scene, and the socio-economic challenges faced by artists in this rapidly developing metropolis.</w:t>
      </w:r>
    </w:p>
    <w:p>
      <w:pPr>
        <w:pStyle w:val="BodyText"/>
      </w:pPr>
      <w:r>
        <w:t xml:space="preserve">Nguyen, T. H. (2018).</w:t>
      </w:r>
      <w:r>
        <w:t xml:space="preserve"> </w:t>
      </w:r>
      <w:r>
        <w:rPr>
          <w:iCs/>
          <w:i/>
        </w:rPr>
        <w:t xml:space="preserve">Soundscapes of Saigon: The Evolution of Musical Identity in Southern Vietnam.</w:t>
      </w:r>
      <w:r>
        <w:t xml:space="preserve"> </w:t>
      </w:r>
      <w:r>
        <w:t xml:space="preserve">Hanoi University of Social Sciences and Humanities Press.</w:t>
      </w:r>
    </w:p>
    <w:p>
      <w:pPr>
        <w:pStyle w:val="BodyText"/>
      </w:pPr>
      <w:r>
        <w:t xml:space="preserve">This comprehensive academic text provides a foundational understanding of how the musician in Ho Chi Minh City has historically navigated political and social changes. Nguyen traces the lineage of musicians from the colonial era of Saigon through the reunification period to the modern Doi Moi reforms. The author argues that the musician in this region has always served as a chronicler of urban life, adapting traditional genres like</w:t>
      </w:r>
      <w:r>
        <w:t xml:space="preserve"> </w:t>
      </w:r>
      <w:r>
        <w:rPr>
          <w:iCs/>
          <w:i/>
        </w:rPr>
        <w:t xml:space="preserve">Cai Luong</w:t>
      </w:r>
      <w:r>
        <w:t xml:space="preserve"> </w:t>
      </w:r>
      <w:r>
        <w:t xml:space="preserve">and</w:t>
      </w:r>
      <w:r>
        <w:t xml:space="preserve"> </w:t>
      </w:r>
      <w:r>
        <w:rPr>
          <w:iCs/>
          <w:i/>
        </w:rPr>
        <w:t xml:space="preserve">Quan Ho</w:t>
      </w:r>
      <w:r>
        <w:t xml:space="preserve"> </w:t>
      </w:r>
      <w:r>
        <w:t xml:space="preserve">to reflect the cosmopolitan nature of the city. For researchers focusing on the historical resilience of artists in Vietnam, this text is indispensable, offering detailed case studies of prominent musicians who shaped the city's auditory identity.</w:t>
      </w:r>
    </w:p>
    <w:p>
      <w:pPr>
        <w:pStyle w:val="BodyText"/>
      </w:pPr>
      <w:r>
        <w:t xml:space="preserve">Tran, M. L. (2020).</w:t>
      </w:r>
      <w:r>
        <w:t xml:space="preserve"> </w:t>
      </w:r>
      <w:r>
        <w:rPr>
          <w:iCs/>
          <w:i/>
        </w:rPr>
        <w:t xml:space="preserve">From Coffee Shops to Concert Halls: The Rise of the Indie Musician in Ho Chi Minh City.</w:t>
      </w:r>
      <w:r>
        <w:t xml:space="preserve"> </w:t>
      </w:r>
      <w:r>
        <w:t xml:space="preserve">Journal of Southeast Asian Cultural Studies, 14(2), 45-67.</w:t>
      </w:r>
    </w:p>
    <w:p>
      <w:pPr>
        <w:pStyle w:val="BodyText"/>
      </w:pPr>
      <w:r>
        <w:t xml:space="preserve">Tran’s article offers a critical analysis of the contemporary music scene in Ho Chi Minh City, specifically focusing on the emergence of independent musicians in the 21st century. The study highlights how the proliferation of coffee culture in districts like District 1 and District 3 has created informal venues for emerging artists to perform. This resource is vital for understanding the current ecosystem of the musician in HCMC, detailing how digital platforms and grassroots venues allow artists to bypass traditional state-run media. It provides valuable insights into the democratization of music production and performance in Vietnam’s largest city.</w:t>
      </w:r>
    </w:p>
    <w:p>
      <w:pPr>
        <w:pStyle w:val="BodyText"/>
      </w:pPr>
      <w:r>
        <w:t xml:space="preserve">Le, K. A. (2019).</w:t>
      </w:r>
      <w:r>
        <w:t xml:space="preserve"> </w:t>
      </w:r>
      <w:r>
        <w:rPr>
          <w:iCs/>
          <w:i/>
        </w:rPr>
        <w:t xml:space="preserve">Urbanization and the Displacement of Traditional Performance Spaces in Ho Chi Minh City.</w:t>
      </w:r>
      <w:r>
        <w:t xml:space="preserve"> </w:t>
      </w:r>
      <w:r>
        <w:t xml:space="preserve">Urban Musicology Review, 8(1), 112-130.</w:t>
      </w:r>
    </w:p>
    <w:p>
      <w:pPr>
        <w:pStyle w:val="BodyText"/>
      </w:pPr>
      <w:r>
        <w:t xml:space="preserve">This scholarly article examines the tension between rapid urban development and the preservation of musical heritage in Ho Chi Minh City. Le investigates how the demolition of old neighborhoods and traditional theaters has impacted the livelihoods of musicians specializing in folk and classical Vietnamese music. The author presents data on the migration of these artists to suburban areas or their adaptation to commercialized performance spaces. This source is crucial for urban planners and cultural policymakers in Vietnam who seek to balance modernization with the support of traditional musicians.</w:t>
      </w:r>
    </w:p>
    <w:p>
      <w:pPr>
        <w:pStyle w:val="BodyText"/>
      </w:pPr>
      <w:r>
        <w:t xml:space="preserve">Pham, D. T. (2021).</w:t>
      </w:r>
      <w:r>
        <w:t xml:space="preserve"> </w:t>
      </w:r>
      <w:r>
        <w:rPr>
          <w:iCs/>
          <w:i/>
        </w:rPr>
        <w:t xml:space="preserve">The Gig Economy for Musicians in Vietnam: Challenges and Opportunities in Ho Chi Minh City.</w:t>
      </w:r>
      <w:r>
        <w:t xml:space="preserve"> </w:t>
      </w:r>
      <w:r>
        <w:t xml:space="preserve">Asian Journal of Arts Management, 5(3), 89-104.</w:t>
      </w:r>
    </w:p>
    <w:p>
      <w:pPr>
        <w:pStyle w:val="BodyText"/>
      </w:pPr>
      <w:r>
        <w:t xml:space="preserve">Pham’s research focuses on the socio-economic realities faced by working musicians in Ho Chi Minh City. The article explores the precarious nature of gig work, where musicians often juggle multiple jobs to sustain their careers. It highlights the lack of formal labor protections and the reliance on informal networks for securing performances in bars, hotels, and events. This resource is essential for understanding the financial vulnerabilities of artists in Vietnam and offers recommendations for improving support systems for the creative workforce in the city.</w:t>
      </w:r>
    </w:p>
    <w:p>
      <w:pPr>
        <w:pStyle w:val="BodyText"/>
      </w:pPr>
      <w:r>
        <w:t xml:space="preserve">Vo, H. N. (2017).</w:t>
      </w:r>
      <w:r>
        <w:t xml:space="preserve"> </w:t>
      </w:r>
      <w:r>
        <w:rPr>
          <w:iCs/>
          <w:i/>
        </w:rPr>
        <w:t xml:space="preserve">Crossing Borders: The Influence of Western Pop Culture on Vietnamese Musicians in Ho Chi Minh City.</w:t>
      </w:r>
      <w:r>
        <w:t xml:space="preserve"> </w:t>
      </w:r>
      <w:r>
        <w:t xml:space="preserve">International Journal of Cultural Studies, 20(4), 567-585.</w:t>
      </w:r>
    </w:p>
    <w:p>
      <w:pPr>
        <w:pStyle w:val="BodyText"/>
      </w:pPr>
      <w:r>
        <w:t xml:space="preserve">Vo analyzes the cultural hybridity evident in the work of contemporary musicians in Ho Chi Minh City. The study explores how artists blend Western pop, rock, and electronic music elements with Vietnamese lyrics and melodies to create a unique sound that resonates with the city’s youth. This article is significant for understanding the global-local dynamic in Vietnam’s music industry, illustrating how musicians in HCMC act as cultural mediators, absorbing global trends while maintaining a distinct national identity.</w:t>
      </w:r>
    </w:p>
    <w:p>
      <w:pPr>
        <w:pStyle w:val="BodyText"/>
      </w:pPr>
      <w:r>
        <w:t xml:space="preserve">Nguyen, P. Q. (2022).</w:t>
      </w:r>
      <w:r>
        <w:t xml:space="preserve"> </w:t>
      </w:r>
      <w:r>
        <w:rPr>
          <w:iCs/>
          <w:i/>
        </w:rPr>
        <w:t xml:space="preserve">Music Education and Talent Development in Ho Chi Minh City: A Comparative Study.</w:t>
      </w:r>
      <w:r>
        <w:t xml:space="preserve"> </w:t>
      </w:r>
      <w:r>
        <w:t xml:space="preserve">Vietnam Journal of Education, 12(1), 23-40.</w:t>
      </w:r>
    </w:p>
    <w:p>
      <w:pPr>
        <w:pStyle w:val="BodyText"/>
      </w:pPr>
      <w:r>
        <w:t xml:space="preserve">This article evaluates the current state of music education in Ho Chi Minh City, comparing state-run conservatories with private music schools. Nguyen argues that while formal education provides strong technical foundations, it often lacks the creative freedom necessary for modern musicians. The study suggests that a hybrid approach, combining traditional training with contemporary industry practices, is essential for nurturing the next generation of musicians in Vietnam. This resource is valuable for educators and policymakers aiming to enhance the quality of music education in the city.</w:t>
      </w:r>
    </w:p>
    <w:p>
      <w:pPr>
        <w:pStyle w:val="BodyText"/>
      </w:pPr>
      <w:r>
        <w:t xml:space="preserve">Bui, T. T. (2023).</w:t>
      </w:r>
      <w:r>
        <w:t xml:space="preserve"> </w:t>
      </w:r>
      <w:r>
        <w:rPr>
          <w:iCs/>
          <w:i/>
        </w:rPr>
        <w:t xml:space="preserve">Digital Streaming and the Changing Revenue Models for Musicians in Ho Chi Minh City.</w:t>
      </w:r>
      <w:r>
        <w:t xml:space="preserve"> </w:t>
      </w:r>
      <w:r>
        <w:t xml:space="preserve">Media and Communication in Asia, 9(2), 156-175.</w:t>
      </w:r>
    </w:p>
    <w:p>
      <w:pPr>
        <w:pStyle w:val="BodyText"/>
      </w:pPr>
      <w:r>
        <w:t xml:space="preserve">Bui’s recent study investigates the impact of digital streaming platforms on the income and visibility of musicians in Ho Chi Minh City. The article discusses how platforms like Spotify, YouTube, and local services have transformed music consumption habits in Vietnam. While these platforms offer greater reach, they also present challenges in terms of fair compensation for artists. This source is critical for understanding the technological shifts reshaping the music industry in HCMC and the strategies musicians are adopting to monetize their work in the digital age.</w:t>
      </w:r>
    </w:p>
    <w:p>
      <w:pPr>
        <w:pStyle w:val="BodyText"/>
      </w:pPr>
      <w:r>
        <w:t xml:space="preserve">Hoang, L. M. (2016).</w:t>
      </w:r>
      <w:r>
        <w:t xml:space="preserve"> </w:t>
      </w:r>
      <w:r>
        <w:rPr>
          <w:iCs/>
          <w:i/>
        </w:rPr>
        <w:t xml:space="preserve">The Role of Music in Community Building: Case Studies from Ho Chi Minh City’s Neighborhoods.</w:t>
      </w:r>
      <w:r>
        <w:t xml:space="preserve"> </w:t>
      </w:r>
      <w:r>
        <w:t xml:space="preserve">Community Music Journal, 7(1), 34-52.</w:t>
      </w:r>
    </w:p>
    <w:p>
      <w:pPr>
        <w:pStyle w:val="BodyText"/>
      </w:pPr>
      <w:r>
        <w:t xml:space="preserve">Hoang’s qualitative research explores how music fosters social cohesion within diverse communities in Ho Chi Minh City. Through case studies of community choirs, street performances, and local festivals, the author demonstrates how musicians contribute to social integration and cultural preservation. This article is particularly relevant for sociologists and community organizers interested in the social impact of music in urban Vietnam, highlighting the musician’s role as a community builder beyond mere entertainment.</w:t>
      </w:r>
    </w:p>
    <w:p>
      <w:pPr>
        <w:pStyle w:val="BodyText"/>
      </w:pPr>
      <w:r>
        <w:t xml:space="preserve">© 2023 Annotated Bibliography on Music in Ho Chi Minh City.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Ho Chi Minh City</dc:title>
  <dc:creator/>
  <dc:language>en</dc:language>
  <cp:keywords/>
  <dcterms:created xsi:type="dcterms:W3CDTF">2026-08-07T21:03:42Z</dcterms:created>
  <dcterms:modified xsi:type="dcterms:W3CDTF">2026-08-07T21:03:42Z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