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Zimbabwe</w:t>
      </w:r>
      <w:r>
        <w:t xml:space="preserve"> </w:t>
      </w:r>
      <w:r>
        <w:t xml:space="preserve">Harare</w:t>
      </w:r>
    </w:p>
    <w:bookmarkStart w:id="20" w:name="Xfa415879c2d879187aca75e85cec23c6161f246"/>
    <w:p>
      <w:pPr>
        <w:pStyle w:val="Heading1"/>
      </w:pPr>
      <w:r>
        <w:t xml:space="preserve">Annotated Bibliography: The Musician in Zimbabwe Harare</w:t>
      </w:r>
    </w:p>
    <w:p>
      <w:pPr>
        <w:pStyle w:val="FirstParagraph"/>
      </w:pPr>
      <w:r>
        <w:t xml:space="preserve">A curated collection of resources exploring the socio-economic, cultural, and historical roles of musicians within the urban landscape of Harare, Zimbabwe.</w:t>
      </w:r>
    </w:p>
    <w:bookmarkEnd w:id="20"/>
    <w:p>
      <w:pPr>
        <w:pStyle w:val="BodyText"/>
      </w:pPr>
      <w:r>
        <w:t xml:space="preserve">The role of the musician in Harare, Zimbabwe, extends far beyond mere entertainment. In a city characterized by complex socio-economic shifts, political history, and a vibrant cultural heritage, the musician serves as a historian, a critic, a community leader, and an economic agent. This annotated bibliography compiles essential texts that examine the life of the musician in Harare. These sources cover the evolution of genres such as Chimurenga and Mbira, the impact of economic crises on artistic livelihoods, and the digital transformation of the music industry in the capital. This document is designed for researchers, cultural practitioners, and students interested in the intersection of music, urban life, and identity in Zimbabwe.</w:t>
      </w:r>
    </w:p>
    <w:bookmarkStart w:id="21" w:name="historical-context-and-cultural-identity"/>
    <w:p>
      <w:pPr>
        <w:pStyle w:val="Heading2"/>
      </w:pPr>
      <w:r>
        <w:t xml:space="preserve">Historical Context and Cultural Identity</w:t>
      </w:r>
    </w:p>
    <w:p>
      <w:pPr>
        <w:pStyle w:val="FirstParagraph"/>
      </w:pPr>
      <w:r>
        <w:t xml:space="preserve">Chimedza, C. (2008).</w:t>
      </w:r>
      <w:r>
        <w:t xml:space="preserve"> </w:t>
      </w:r>
      <w:r>
        <w:rPr>
          <w:iCs/>
          <w:i/>
        </w:rPr>
        <w:t xml:space="preserve">Music and the Politics of Identity in Zimbabwe</w:t>
      </w:r>
      <w:r>
        <w:t xml:space="preserve">. University of Zimbabwe Publications.</w:t>
      </w:r>
    </w:p>
    <w:p>
      <w:pPr>
        <w:pStyle w:val="BodyText"/>
      </w:pPr>
      <w:r>
        <w:t xml:space="preserve">This seminal work provides a foundational understanding of how musicians in Harare have historically utilized music to construct national identity. Chimedza analyzes the transition from colonial-era bands to the post-independence Chimurenga movement. For the contemporary musician in Harare, this text is crucial as it outlines the expectations placed upon artists to serve as "voices of the people." It details how Harare became the epicenter of political music and how this legacy continues to influence the thematic content of modern songs produced in the city.</w:t>
      </w:r>
    </w:p>
    <w:p>
      <w:pPr>
        <w:pStyle w:val="BodyText"/>
      </w:pPr>
      <w:r>
        <w:t xml:space="preserve">Mashiri, H. (2015).</w:t>
      </w:r>
      <w:r>
        <w:t xml:space="preserve"> </w:t>
      </w:r>
      <w:r>
        <w:rPr>
          <w:iCs/>
          <w:i/>
        </w:rPr>
        <w:t xml:space="preserve">Mbira: The Spirit Music of Zimbabwe</w:t>
      </w:r>
      <w:r>
        <w:t xml:space="preserve">. Weaver Press.</w:t>
      </w:r>
    </w:p>
    <w:p>
      <w:pPr>
        <w:pStyle w:val="BodyText"/>
      </w:pPr>
      <w:r>
        <w:t xml:space="preserve">While Mbira music is deeply rooted in rural traditions, Mashiri’s text explores its urbanization within Harare. The book documents how traditional musicians migrated to the capital, adapting their sound to suit urban audiences and recording studios. This resource is vital for understanding the lineage of the modern Zimbabwean musician. It highlights the tension between preserving traditional spiritual functions of music and the commercial demands of the Harare music market.</w:t>
      </w:r>
    </w:p>
    <w:bookmarkEnd w:id="21"/>
    <w:bookmarkStart w:id="22" w:name="X5731d9509ebbf1455196927c6a0b04a7e959233"/>
    <w:p>
      <w:pPr>
        <w:pStyle w:val="Heading2"/>
      </w:pPr>
      <w:r>
        <w:t xml:space="preserve">Socio-Economic Challenges and Livelihoods</w:t>
      </w:r>
    </w:p>
    <w:p>
      <w:pPr>
        <w:pStyle w:val="FirstParagraph"/>
      </w:pPr>
      <w:r>
        <w:t xml:space="preserve">Muponde, B. (2012).</w:t>
      </w:r>
      <w:r>
        <w:t xml:space="preserve"> </w:t>
      </w:r>
      <w:r>
        <w:rPr>
          <w:iCs/>
          <w:i/>
        </w:rPr>
        <w:t xml:space="preserve">Art and Survival: The Creative Economy in Crisis</w:t>
      </w:r>
      <w:r>
        <w:t xml:space="preserve">. Journal of African Cultural Studies, 24(3), 215-230.</w:t>
      </w:r>
    </w:p>
    <w:p>
      <w:pPr>
        <w:pStyle w:val="BodyText"/>
      </w:pPr>
      <w:r>
        <w:t xml:space="preserve">Muponde offers a critical analysis of the economic realities faced by musicians in Harare during the period of hyperinflation and economic instability. The article details how the collapse of formal recording industries forced musicians to adopt informal survival strategies, such as street performances and cross-border touring. This source is essential for any study regarding the financial sustainability of the musician in Zimbabwe. It provides empirical data on income volatility and the reliance on patronage systems within Harare's social circles.</w:t>
      </w:r>
    </w:p>
    <w:p>
      <w:pPr>
        <w:pStyle w:val="BodyText"/>
      </w:pPr>
      <w:r>
        <w:t xml:space="preserve">Gadzama, T. (2018).</w:t>
      </w:r>
      <w:r>
        <w:t xml:space="preserve"> </w:t>
      </w:r>
      <w:r>
        <w:rPr>
          <w:iCs/>
          <w:i/>
        </w:rPr>
        <w:t xml:space="preserve">Gentrification and the Displacement of Cultural Hubs in Harare</w:t>
      </w:r>
      <w:r>
        <w:t xml:space="preserve">. Urban Studies Journal, 12(4), 45-60.</w:t>
      </w:r>
    </w:p>
    <w:p>
      <w:pPr>
        <w:pStyle w:val="BodyText"/>
      </w:pPr>
      <w:r>
        <w:t xml:space="preserve">This article examines the physical spaces where musicians in Harare operate. Gadzama discusses the decline of historic music venues and the impact of urban renewal projects on the creative class. The text argues that the musician in Harare is increasingly marginalized by rising costs of living and venue rentals. It is a key resource for understanding the spatial dynamics of the music industry and how the changing urban landscape of Harare affects the ability of artists to gather, rehearse, and perform.</w:t>
      </w:r>
    </w:p>
    <w:bookmarkEnd w:id="22"/>
    <w:bookmarkStart w:id="23" w:name="technology-media-and-modernization"/>
    <w:p>
      <w:pPr>
        <w:pStyle w:val="Heading2"/>
      </w:pPr>
      <w:r>
        <w:t xml:space="preserve">Technology, Media, and Modernization</w:t>
      </w:r>
    </w:p>
    <w:p>
      <w:pPr>
        <w:pStyle w:val="FirstParagraph"/>
      </w:pPr>
      <w:r>
        <w:t xml:space="preserve">Mlambo, S. (2020).</w:t>
      </w:r>
      <w:r>
        <w:t xml:space="preserve"> </w:t>
      </w:r>
      <w:r>
        <w:rPr>
          <w:iCs/>
          <w:i/>
        </w:rPr>
        <w:t xml:space="preserve">Digital Soundscapes: Technology and Music Production in Harare</w:t>
      </w:r>
      <w:r>
        <w:t xml:space="preserve">. African Music Review, 15(2), 88-102.</w:t>
      </w:r>
    </w:p>
    <w:p>
      <w:pPr>
        <w:pStyle w:val="BodyText"/>
      </w:pPr>
      <w:r>
        <w:t xml:space="preserve">Mlambo investigates the shift from analog to digital production among musicians in Harare. The article highlights how affordable digital audio workstations and internet connectivity have democratized music production, allowing independent artists to bypass traditional gatekeepers. This source is highly relevant for understanding the current state of the industry. It explores how Harare-based musicians are leveraging social media to reach diaspora audiences, thereby creating new revenue streams and altering the traditional career path of a musician in Zimbabwe.</w:t>
      </w:r>
    </w:p>
    <w:p>
      <w:pPr>
        <w:pStyle w:val="BodyText"/>
      </w:pPr>
      <w:r>
        <w:t xml:space="preserve">Ncube, P. (2021).</w:t>
      </w:r>
      <w:r>
        <w:t xml:space="preserve"> </w:t>
      </w:r>
      <w:r>
        <w:rPr>
          <w:iCs/>
          <w:i/>
        </w:rPr>
        <w:t xml:space="preserve">Streaming and Copyright: Challenges for Zimbabwean Artists</w:t>
      </w:r>
      <w:r>
        <w:t xml:space="preserve">. Legal Review of Southern Africa, 9(1), 112-125.</w:t>
      </w:r>
    </w:p>
    <w:p>
      <w:pPr>
        <w:pStyle w:val="BodyText"/>
      </w:pPr>
      <w:r>
        <w:t xml:space="preserve">As the global music industry shifts toward streaming, Ncube’s article addresses the specific legal and technical challenges faced by musicians in Harare. The text critiques the lack of robust copyright enforcement and the difficulties artists face in monetizing their work on international platforms. This is a critical resource for policy makers and artists alike, offering insights into the legal frameworks necessary to protect the intellectual property of the musician in Zimbabwe in the digital age.</w:t>
      </w:r>
    </w:p>
    <w:bookmarkEnd w:id="23"/>
    <w:bookmarkStart w:id="24" w:name="gender-and-social-dynamics"/>
    <w:p>
      <w:pPr>
        <w:pStyle w:val="Heading2"/>
      </w:pPr>
      <w:r>
        <w:t xml:space="preserve">Gender and Social Dynamics</w:t>
      </w:r>
    </w:p>
    <w:p>
      <w:pPr>
        <w:pStyle w:val="FirstParagraph"/>
      </w:pPr>
      <w:r>
        <w:t xml:space="preserve">Chikwanha, A. (2019).</w:t>
      </w:r>
      <w:r>
        <w:t xml:space="preserve"> </w:t>
      </w:r>
      <w:r>
        <w:rPr>
          <w:iCs/>
          <w:i/>
        </w:rPr>
        <w:t xml:space="preserve">Women in the Spotlight: Gender Dynamics in Harare’s Music Industry</w:t>
      </w:r>
      <w:r>
        <w:t xml:space="preserve">. Gender and Society in Africa, 7(3), 200-218.</w:t>
      </w:r>
    </w:p>
    <w:p>
      <w:pPr>
        <w:pStyle w:val="BodyText"/>
      </w:pPr>
      <w:r>
        <w:t xml:space="preserve">This article provides a focused analysis on female musicians in Harare. Chikwanha explores the gendered barriers that women face, including unequal pay, sexual harassment, and limited access to production resources. The text contrasts the historical dominance of male figures in Zimbabwean music with the rising prominence of female artists in contemporary genres like Zimdancehall and Afro-pop. It is an indispensable resource for understanding the intersection of gender, power, and artistic expression for the musician in Harare.</w:t>
      </w:r>
    </w:p>
    <w:p>
      <w:pPr>
        <w:pStyle w:val="BodyText"/>
      </w:pPr>
      <w:r>
        <w:t xml:space="preserve">Moyo, R. (2022).</w:t>
      </w:r>
      <w:r>
        <w:t xml:space="preserve"> </w:t>
      </w:r>
      <w:r>
        <w:rPr>
          <w:iCs/>
          <w:i/>
        </w:rPr>
        <w:t xml:space="preserve">Youth Culture and Music: The New Voices of Harare</w:t>
      </w:r>
      <w:r>
        <w:t xml:space="preserve">. Youth Studies Quarterly, 4(1), 33-49.</w:t>
      </w:r>
    </w:p>
    <w:p>
      <w:pPr>
        <w:pStyle w:val="BodyText"/>
      </w:pPr>
      <w:r>
        <w:t xml:space="preserve">Moyo’s research focuses on the younger generation of musicians in Harare and their role in shaping youth culture. The article discusses how music serves as a platform for political dissent and social commentary among young people who feel disenfranchised. It highlights the emergence of new subgenres that reflect the realities of urban youth life. This source is valuable for understanding the future trajectory of music in Zimbabwe and the evolving identity of the musician as a youth leader and social activist in Harare.</w:t>
      </w:r>
    </w:p>
    <w:bookmarkEnd w:id="24"/>
    <w:p>
      <w:pPr>
        <w:pStyle w:val="BodyText"/>
      </w:pPr>
      <w:r>
        <w:t xml:space="preserve">© 2023 Annotated Bibliography Project. All rights reserved. Compiled for educational and research purposes regarding the music industry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Zimbabwe Harare</dc:title>
  <dc:creator/>
  <dc:language>en</dc:language>
  <cp:keywords/>
  <dcterms:created xsi:type="dcterms:W3CDTF">2026-08-08T05:01:53Z</dcterms:created>
  <dcterms:modified xsi:type="dcterms:W3CDTF">2026-08-08T05:01:53Z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