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4" w:name="X881f35af68f58a91ef000cc52035d84bc3eb159"/>
    <w:p>
      <w:pPr>
        <w:pStyle w:val="Heading1"/>
      </w:pPr>
      <w:r>
        <w:t xml:space="preserve">Annotated Bibliography: The Role and Regulation of the Nurse in Brisbane, Australia</w:t>
      </w:r>
    </w:p>
    <w:p>
      <w:pPr>
        <w:pStyle w:val="FirstParagraph"/>
      </w:pPr>
      <w:r>
        <w:t xml:space="preserve">This annotated bibliography provides a comprehensive overview of key literature, regulatory frameworks, and professional guidelines relevant to the practice of nursing within the specific context of Brisbane, Queensland, and the broader Australian healthcare system. The selected sources address the legal obligations, cultural competencies, and clinical standards required of a nurse operating in this region.</w:t>
      </w:r>
    </w:p>
    <w:bookmarkStart w:id="20" w:name="Xf8c719d2ef2d44dc8d18bff52a09f4554478458"/>
    <w:p>
      <w:pPr>
        <w:pStyle w:val="Heading2"/>
      </w:pPr>
      <w:r>
        <w:t xml:space="preserve">Regulatory Frameworks and Professional Standards</w:t>
      </w:r>
    </w:p>
    <w:p>
      <w:pPr>
        <w:pStyle w:val="FirstParagraph"/>
      </w:pPr>
      <w:r>
        <w:t xml:space="preserve">Australian Health Practitioner Regulation Agency (AHPRA). (2023).</w:t>
      </w:r>
      <w:r>
        <w:t xml:space="preserve"> </w:t>
      </w:r>
      <w:r>
        <w:rPr>
          <w:iCs/>
          <w:i/>
        </w:rPr>
        <w:t xml:space="preserve">Nursing Board of Australia: Standards for Practice for Registered Nurses</w:t>
      </w:r>
      <w:r>
        <w:t xml:space="preserve">. Canberra: AHPRA.</w:t>
      </w:r>
    </w:p>
    <w:p>
      <w:pPr>
        <w:pStyle w:val="BodyText"/>
      </w:pPr>
      <w:r>
        <w:t xml:space="preserve">This document is the foundational text for any nurse practicing in Australia, including Brisbane. It outlines the mandatory standards that registered nurses must meet to ensure safe and ethical practice. The standards cover areas such as clinical practice, professional relationships, and professional development. For a nurse in Brisbane, adherence to these standards is not optional; it is a legal requirement for maintaining registration with the Nursing and Midwifery Board of Australia (NMBA). This source is critical for understanding the baseline expectations of the profession within the Australian jurisdiction.</w:t>
      </w:r>
    </w:p>
    <w:p>
      <w:pPr>
        <w:pStyle w:val="BodyText"/>
      </w:pPr>
      <w:r>
        <w:t xml:space="preserve">Queensland Government. (2022).</w:t>
      </w:r>
      <w:r>
        <w:t xml:space="preserve"> </w:t>
      </w:r>
      <w:r>
        <w:rPr>
          <w:iCs/>
          <w:i/>
        </w:rPr>
        <w:t xml:space="preserve">Health Practitioner Regulation National Law (Queensland)</w:t>
      </w:r>
      <w:r>
        <w:t xml:space="preserve">. Brisbane: Office of the Queensland Parliamentary Counsel.</w:t>
      </w:r>
    </w:p>
    <w:p>
      <w:pPr>
        <w:pStyle w:val="BodyText"/>
      </w:pPr>
      <w:r>
        <w:t xml:space="preserve">While national standards exist, the specific legal framework governing a nurse in Brisbane is dictated by Queensland state law. This legislation provides the statutory basis for the regulation of health practitioners in the state. It details the processes for registration, notification of impairment, and disciplinary actions. Understanding this law is essential for a nurse in Brisbane to comprehend their legal liabilities and the specific mechanisms of the Queensland Health system, which employs the majority of nurses in the region.</w:t>
      </w:r>
    </w:p>
    <w:bookmarkEnd w:id="20"/>
    <w:bookmarkStart w:id="21" w:name="X4ddcdc2b15194e3210f975e2ec40ccc44bb9f64"/>
    <w:p>
      <w:pPr>
        <w:pStyle w:val="Heading2"/>
      </w:pPr>
      <w:r>
        <w:t xml:space="preserve">Cultural Competency and Indigenous Health</w:t>
      </w:r>
    </w:p>
    <w:p>
      <w:pPr>
        <w:pStyle w:val="FirstParagraph"/>
      </w:pPr>
      <w:r>
        <w:t xml:space="preserve">National Health and Medical Research Council (NHMRC). (2020).</w:t>
      </w:r>
      <w:r>
        <w:t xml:space="preserve"> </w:t>
      </w:r>
      <w:r>
        <w:rPr>
          <w:iCs/>
          <w:i/>
        </w:rPr>
        <w:t xml:space="preserve">Cultural Respect Framework for Aboriginal and Torres Strait Islander Health 2021–2031</w:t>
      </w:r>
      <w:r>
        <w:t xml:space="preserve">. Canberra: NHMRC.</w:t>
      </w:r>
    </w:p>
    <w:p>
      <w:pPr>
        <w:pStyle w:val="BodyText"/>
      </w:pPr>
      <w:r>
        <w:t xml:space="preserve">Brisbane has a significant Aboriginal and Torres Strait Islander population, making cultural safety a paramount concern for local nursing practice. This framework provides a roadmap for health services to improve health outcomes for Indigenous Australians. For a nurse in Brisbane, this document is vital for developing the cultural competence necessary to provide equitable care. It emphasizes the need for nurses to understand the historical and social determinants of health affecting Indigenous communities in Queensland and to engage in respectful, collaborative care practices.</w:t>
      </w:r>
    </w:p>
    <w:p>
      <w:pPr>
        <w:pStyle w:val="BodyText"/>
      </w:pPr>
      <w:r>
        <w:t xml:space="preserve">Queensland Health. (2021).</w:t>
      </w:r>
      <w:r>
        <w:t xml:space="preserve"> </w:t>
      </w:r>
      <w:r>
        <w:rPr>
          <w:iCs/>
          <w:i/>
        </w:rPr>
        <w:t xml:space="preserve">Aboriginal and Torres Strait Islander Health Strategy</w:t>
      </w:r>
      <w:r>
        <w:t xml:space="preserve">. Brisbane: Queensland Health.</w:t>
      </w:r>
    </w:p>
    <w:p>
      <w:pPr>
        <w:pStyle w:val="BodyText"/>
      </w:pPr>
      <w:r>
        <w:t xml:space="preserve">This state-specific strategy outlines the priorities for improving the health of Aboriginal and Torres Strait Islander peoples in Queensland. It is directly relevant to nurses working in Brisbane hospitals and community health centers. The document highlights key areas such as reducing health inequalities and increasing the number of Indigenous health professionals. A nurse in Brisbane must be familiar with this strategy to align their clinical practice with the broader goals of the local health service and to ensure culturally appropriate care delivery.</w:t>
      </w:r>
    </w:p>
    <w:bookmarkEnd w:id="21"/>
    <w:bookmarkStart w:id="22" w:name="clinical-practice-and-workforce-issues"/>
    <w:p>
      <w:pPr>
        <w:pStyle w:val="Heading2"/>
      </w:pPr>
      <w:r>
        <w:t xml:space="preserve">Clinical Practice and Workforce Issues</w:t>
      </w:r>
    </w:p>
    <w:p>
      <w:pPr>
        <w:pStyle w:val="FirstParagraph"/>
      </w:pPr>
      <w:r>
        <w:t xml:space="preserve">Australian Nursing and Midwifery Federation (ANMF). (2023).</w:t>
      </w:r>
      <w:r>
        <w:t xml:space="preserve"> </w:t>
      </w:r>
      <w:r>
        <w:rPr>
          <w:iCs/>
          <w:i/>
        </w:rPr>
        <w:t xml:space="preserve">Queensland State Branch: Workforce and Safety Guidelines</w:t>
      </w:r>
      <w:r>
        <w:t xml:space="preserve">. Brisbane: ANMF.</w:t>
      </w:r>
    </w:p>
    <w:p>
      <w:pPr>
        <w:pStyle w:val="BodyText"/>
      </w:pPr>
      <w:r>
        <w:t xml:space="preserve">The ANMF is the primary union representing nurses in Australia. This publication addresses critical workforce issues specific to Queensland, including staffing ratios, workplace safety, and industrial relations. For a nurse in Brisbane, this source provides essential information on their rights and protections in the workplace. It also offers guidance on managing patient loads and ensuring safe working conditions, which are ongoing concerns in the high-demand healthcare environment of Brisbane.</w:t>
      </w:r>
    </w:p>
    <w:p>
      <w:pPr>
        <w:pStyle w:val="BodyText"/>
      </w:pPr>
      <w:r>
        <w:t xml:space="preserve">Royal Australian College of Nursing (RACN). (2022).</w:t>
      </w:r>
      <w:r>
        <w:t xml:space="preserve"> </w:t>
      </w:r>
      <w:r>
        <w:rPr>
          <w:iCs/>
          <w:i/>
        </w:rPr>
        <w:t xml:space="preserve">Position Statement: Safe Staffing in Acute Care</w:t>
      </w:r>
      <w:r>
        <w:t xml:space="preserve">. Canberra: RACN.</w:t>
      </w:r>
    </w:p>
    <w:p>
      <w:pPr>
        <w:pStyle w:val="BodyText"/>
      </w:pPr>
      <w:r>
        <w:t xml:space="preserve">This position statement advocates for evidence-based staffing levels to ensure patient safety and nurse well-being. It is highly relevant to nurses working in Brisbane's major acute care facilities, such as the Royal Brisbane and Women's Hospital. The document provides data and arguments that nurses can use to advocate for safe staffing practices. It also highlights the impact of understaffing on clinical outcomes, making it a valuable resource for nurses involved in quality improvement initiatives in Brisbane.</w:t>
      </w:r>
    </w:p>
    <w:bookmarkEnd w:id="22"/>
    <w:bookmarkStart w:id="23" w:name="education-and-professional-development"/>
    <w:p>
      <w:pPr>
        <w:pStyle w:val="Heading2"/>
      </w:pPr>
      <w:r>
        <w:t xml:space="preserve">Education and Professional Development</w:t>
      </w:r>
    </w:p>
    <w:p>
      <w:pPr>
        <w:pStyle w:val="FirstParagraph"/>
      </w:pPr>
      <w:r>
        <w:t xml:space="preserve">Queensland University of Technology (QUT). (2023).</w:t>
      </w:r>
      <w:r>
        <w:t xml:space="preserve"> </w:t>
      </w:r>
      <w:r>
        <w:rPr>
          <w:iCs/>
          <w:i/>
        </w:rPr>
        <w:t xml:space="preserve">Nursing Education and Research in Urban Health Settings</w:t>
      </w:r>
      <w:r>
        <w:t xml:space="preserve">. Brisbane: QUT Faculty of Health.</w:t>
      </w:r>
    </w:p>
    <w:p>
      <w:pPr>
        <w:pStyle w:val="BodyText"/>
      </w:pPr>
      <w:r>
        <w:t xml:space="preserve">As a leading institution for nursing education in Brisbane, QUT produces research that is directly applicable to local practice. This source explores the challenges and opportunities of nursing education in urban health settings. It is particularly useful for nurses in Brisbane who are seeking to advance their careers through further education or who are involved in mentoring new graduates. The research provides insights into the specific skills and knowledge required to navigate the complex healthcare landscape of Brisbane.</w:t>
      </w:r>
    </w:p>
    <w:p>
      <w:pPr>
        <w:pStyle w:val="BodyText"/>
      </w:pPr>
      <w:r>
        <w:t xml:space="preserve">Griffith University. (2022).</w:t>
      </w:r>
      <w:r>
        <w:t xml:space="preserve"> </w:t>
      </w:r>
      <w:r>
        <w:rPr>
          <w:iCs/>
          <w:i/>
        </w:rPr>
        <w:t xml:space="preserve">Community Nursing Practice in Queensland: A Guide for Professionals</w:t>
      </w:r>
      <w:r>
        <w:t xml:space="preserve">. Brisbane: Griffith University School of Nursing and Midwifery.</w:t>
      </w:r>
    </w:p>
    <w:p>
      <w:pPr>
        <w:pStyle w:val="BodyText"/>
      </w:pPr>
      <w:r>
        <w:t xml:space="preserve">This guide focuses on the unique aspects of community nursing practice in Queensland. It is an essential resource for nurses in Brisbane who work outside of hospital settings, such as in home care, community health centers, or aged care facilities. The document covers topics such as public health initiatives, chronic disease management, and collaboration with local community organizations. It provides practical advice for nurses to effectively deliver care in the diverse communities of Brisbane.</w:t>
      </w:r>
    </w:p>
    <w:p>
      <w:pPr>
        <w:pStyle w:val="BodyText"/>
      </w:pPr>
      <w:r>
        <w:rPr>
          <w:iCs/>
          <w:i/>
        </w:rPr>
        <w:t xml:space="preserve">Note: This annotated bibliography is intended for educational and informational purposes. Nurses in Brisbane should always refer to the most current guidelines and regulations provided by AHPRA, the Nursing and Midwifery Board of Australia, and Queensland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Brisbane, Australia</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