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Lyon,</w:t>
      </w:r>
      <w:r>
        <w:t xml:space="preserve"> </w:t>
      </w:r>
      <w:r>
        <w:t xml:space="preserve">France</w:t>
      </w:r>
    </w:p>
    <w:bookmarkStart w:id="20" w:name="X3fdd95e0949b58128c15ffedc3277002a6fae8d"/>
    <w:p>
      <w:pPr>
        <w:pStyle w:val="Heading1"/>
      </w:pPr>
      <w:r>
        <w:t xml:space="preserve">Annotated Bibliography: The Role of the Nurse in Lyon, France</w:t>
      </w:r>
    </w:p>
    <w:p>
      <w:pPr>
        <w:pStyle w:val="FirstParagraph"/>
      </w:pPr>
      <w:r>
        <w:t xml:space="preserve">A comprehensive review of literature regarding nursing standards, education, and practice within the healthcare system of Lyon and the Auvergne-Rhône-Alpes region.</w:t>
      </w:r>
    </w:p>
    <w:bookmarkEnd w:id="20"/>
    <w:bookmarkStart w:id="21" w:name="introduction"/>
    <w:p>
      <w:pPr>
        <w:pStyle w:val="Heading2"/>
      </w:pPr>
      <w:r>
        <w:t xml:space="preserve">Introduction</w:t>
      </w:r>
    </w:p>
    <w:p>
      <w:pPr>
        <w:pStyle w:val="FirstParagraph"/>
      </w:pPr>
      <w:r>
        <w:t xml:space="preserve">The profession of the nurse (</w:t>
      </w:r>
      <w:r>
        <w:rPr>
          <w:iCs/>
          <w:i/>
        </w:rPr>
        <w:t xml:space="preserve">Infirmier</w:t>
      </w:r>
      <w:r>
        <w:t xml:space="preserve">) in France is governed by strict national regulations, yet its practical application is deeply influenced by regional healthcare infrastructures. Lyon, as the third-largest city in France and a major hub for medical research and university education, presents a unique environment for nursing practice. This annotated bibliography compiles key resources that explore the educational pathways, legal frameworks, and clinical realities of nursing within Lyon. The selected texts address the transition from student to practitioner, the specific demands of Lyon's hospital networks, and the evolving role of the nurse in the French public health system.</w:t>
      </w:r>
    </w:p>
    <w:bookmarkEnd w:id="21"/>
    <w:bookmarkStart w:id="22" w:name="X45ece82b558936b99373fc2efe9930e4d2b1d1b"/>
    <w:p>
      <w:pPr>
        <w:pStyle w:val="Heading2"/>
      </w:pPr>
      <w:r>
        <w:t xml:space="preserve">Regulatory Framework and Professional Standards</w:t>
      </w:r>
    </w:p>
    <w:p>
      <w:pPr>
        <w:pStyle w:val="FirstParagraph"/>
      </w:pPr>
      <w:r>
        <w:t xml:space="preserve">Ministère des Solidarités et de la Santé. (2021).</w:t>
      </w:r>
      <w:r>
        <w:t xml:space="preserve"> </w:t>
      </w:r>
      <w:r>
        <w:rPr>
          <w:iCs/>
          <w:i/>
        </w:rPr>
        <w:t xml:space="preserve">Code de la santé publique: Livre III - Professions de santé</w:t>
      </w:r>
      <w:r>
        <w:t xml:space="preserve">. Paris: Légifrance.</w:t>
      </w:r>
    </w:p>
    <w:p>
      <w:pPr>
        <w:pStyle w:val="BodyText"/>
      </w:pPr>
      <w:r>
        <w:t xml:space="preserve">This primary legal text establishes the national framework for nursing in France. It defines the scope of practice, ethical obligations, and the hierarchical structure of the nursing profession. For a nurse practicing in Lyon, this document is foundational. It outlines the specific competencies required for the</w:t>
      </w:r>
      <w:r>
        <w:t xml:space="preserve"> </w:t>
      </w:r>
      <w:r>
        <w:rPr>
          <w:iCs/>
          <w:i/>
        </w:rPr>
        <w:t xml:space="preserve">Diplôme d'État d'Infirmier</w:t>
      </w:r>
      <w:r>
        <w:t xml:space="preserve"> </w:t>
      </w:r>
      <w:r>
        <w:t xml:space="preserve">(DEI), which is mandatory for licensure. The text is critical for understanding the legal boundaries of nursing interventions in Lyon's hospitals, ensuring that practitioners adhere to the national standards enforced by the</w:t>
      </w:r>
      <w:r>
        <w:t xml:space="preserve"> </w:t>
      </w:r>
      <w:r>
        <w:rPr>
          <w:iCs/>
          <w:i/>
        </w:rPr>
        <w:t xml:space="preserve">Ordre des Infirmiers</w:t>
      </w:r>
      <w:r>
        <w:t xml:space="preserve">. It serves as the ultimate reference for professional conduct and liability within the French healthcare system.</w:t>
      </w:r>
    </w:p>
    <w:p>
      <w:pPr>
        <w:pStyle w:val="BodyText"/>
      </w:pPr>
      <w:r>
        <w:t xml:space="preserve">Conseil National de l'Ordre des Infirmiers (CNOI). (2022).</w:t>
      </w:r>
      <w:r>
        <w:t xml:space="preserve"> </w:t>
      </w:r>
      <w:r>
        <w:rPr>
          <w:iCs/>
          <w:i/>
        </w:rPr>
        <w:t xml:space="preserve">Code de déontologie des infirmiers</w:t>
      </w:r>
      <w:r>
        <w:t xml:space="preserve">. Paris: CNOI.</w:t>
      </w:r>
    </w:p>
    <w:p>
      <w:pPr>
        <w:pStyle w:val="BodyText"/>
      </w:pPr>
      <w:r>
        <w:t xml:space="preserve">The Code of Ethics for Nurses provides the moral compass for the profession in France. This document is essential for nurses in Lyon who navigate complex patient relationships and multidisciplinary teams. It emphasizes patient autonomy, confidentiality, and the duty of care. In the context of Lyon's diverse population, this code guides nurses in providing culturally competent care while maintaining professional integrity. The annotation highlights that adherence to this code is not merely advisory but mandatory for maintaining registration with the regional council of the Order of Nurses in Auvergne-Rhône-Alpes.</w:t>
      </w:r>
    </w:p>
    <w:bookmarkEnd w:id="22"/>
    <w:bookmarkStart w:id="23" w:name="education-and-training-in-lyon"/>
    <w:p>
      <w:pPr>
        <w:pStyle w:val="Heading2"/>
      </w:pPr>
      <w:r>
        <w:t xml:space="preserve">Education and Training in Lyon</w:t>
      </w:r>
    </w:p>
    <w:p>
      <w:pPr>
        <w:pStyle w:val="FirstParagraph"/>
      </w:pPr>
      <w:r>
        <w:t xml:space="preserve">Université Claude Bernard Lyon 1. (2023).</w:t>
      </w:r>
      <w:r>
        <w:t xml:space="preserve"> </w:t>
      </w:r>
      <w:r>
        <w:rPr>
          <w:iCs/>
          <w:i/>
        </w:rPr>
        <w:t xml:space="preserve">Formation des métiers de la santé: Infirmier</w:t>
      </w:r>
      <w:r>
        <w:t xml:space="preserve">. Lyon: UCB Lyon 1.</w:t>
      </w:r>
    </w:p>
    <w:p>
      <w:pPr>
        <w:pStyle w:val="BodyText"/>
      </w:pPr>
      <w:r>
        <w:t xml:space="preserve">This institutional resource details the nursing curriculum offered at one of Lyon's premier universities. It outlines the integration of theoretical learning with clinical placements in Lyon's major hospitals, such as Hôpital Édouard Herriot and Hôpital de la Croix-Rousse. The document is valuable for understanding how Lyon-specific healthcare challenges are incorporated into nursing education. It highlights the emphasis on research-based practice and the use of advanced medical technologies prevalent in Lyon's academic medical centers. For prospective nurses, this text provides insight into the rigorous academic standards required to graduate and practice in this competitive regional market.</w:t>
      </w:r>
    </w:p>
    <w:p>
      <w:pPr>
        <w:pStyle w:val="BodyText"/>
      </w:pPr>
      <w:r>
        <w:t xml:space="preserve">Institut de Formation en Soins Infirmiers (IFSI) Lyon-Sud. (2022).</w:t>
      </w:r>
      <w:r>
        <w:t xml:space="preserve"> </w:t>
      </w:r>
      <w:r>
        <w:rPr>
          <w:iCs/>
          <w:i/>
        </w:rPr>
        <w:t xml:space="preserve">Projet pédagogique et partenariats hospitaliers</w:t>
      </w:r>
      <w:r>
        <w:t xml:space="preserve">. Lyon: IFSI Lyon-Sud.</w:t>
      </w:r>
    </w:p>
    <w:p>
      <w:pPr>
        <w:pStyle w:val="BodyText"/>
      </w:pPr>
      <w:r>
        <w:t xml:space="preserve">This document focuses on the pedagogical project of a specific nursing school in the Lyon metropolitan area. It details the partnerships between the IFSI and local healthcare providers, illustrating the practical training environment for nursing students in Lyon. The text is significant for understanding the "alternance" model (work-study) that is central to French nursing education. It provides a clear picture of how students in Lyon gain hands-on experience in diverse settings, from emergency departments to community health centers, preparing them for the realities of the local job market.</w:t>
      </w:r>
    </w:p>
    <w:bookmarkEnd w:id="23"/>
    <w:bookmarkStart w:id="24" w:name="Xbf1317db4faebc5305fcc89da083b10593a4185"/>
    <w:p>
      <w:pPr>
        <w:pStyle w:val="Heading2"/>
      </w:pPr>
      <w:r>
        <w:t xml:space="preserve">Clinical Practice and Healthcare Systems in Lyon</w:t>
      </w:r>
    </w:p>
    <w:p>
      <w:pPr>
        <w:pStyle w:val="FirstParagraph"/>
      </w:pPr>
      <w:r>
        <w:t xml:space="preserve">Hospices Civils de Lyon (HCL). (2023).</w:t>
      </w:r>
      <w:r>
        <w:t xml:space="preserve"> </w:t>
      </w:r>
      <w:r>
        <w:rPr>
          <w:iCs/>
          <w:i/>
        </w:rPr>
        <w:t xml:space="preserve">Stratégie de développement des ressources humaines et des soins infirmiers</w:t>
      </w:r>
      <w:r>
        <w:t xml:space="preserve">. Lyon: HCL.</w:t>
      </w:r>
    </w:p>
    <w:p>
      <w:pPr>
        <w:pStyle w:val="BodyText"/>
      </w:pPr>
      <w:r>
        <w:t xml:space="preserve">As the largest hospital group in France, the Hospices Civils de Lyon (HCL) plays a pivotal role in shaping nursing practice in the region. This strategic document outlines the HCL's approach to nursing workforce management, patient care quality, and innovation. It is a crucial resource for understanding the operational environment of nurses in Lyon. The text discusses initiatives to improve nurse-to-patient ratios, reduce burnout, and integrate new technologies into daily care. For nurses working in Lyon, this document reflects the institutional priorities and the expectations placed upon them within one of Europe's leading healthcare networks.</w:t>
      </w:r>
    </w:p>
    <w:p>
      <w:pPr>
        <w:pStyle w:val="BodyText"/>
      </w:pPr>
      <w:r>
        <w:t xml:space="preserve">Agence Régionale de Santé (ARS) Auvergne-Rhône-Alpes. (2022).</w:t>
      </w:r>
      <w:r>
        <w:t xml:space="preserve"> </w:t>
      </w:r>
      <w:r>
        <w:rPr>
          <w:iCs/>
          <w:i/>
        </w:rPr>
        <w:t xml:space="preserve">Schéma régional d'organisation des soins: Le rôle des infirmiers libéraux et hospitaliers</w:t>
      </w:r>
      <w:r>
        <w:t xml:space="preserve">. Lyon: ARS Auvergne-Rhône-Alpes.</w:t>
      </w:r>
    </w:p>
    <w:p>
      <w:pPr>
        <w:pStyle w:val="BodyText"/>
      </w:pPr>
      <w:r>
        <w:t xml:space="preserve">This regional health agency report analyzes the distribution and role of nurses in the Auvergne-Rhône-Alpes region, with a specific focus on Lyon. It distinguishes between hospital nurses (</w:t>
      </w:r>
      <w:r>
        <w:rPr>
          <w:iCs/>
          <w:i/>
        </w:rPr>
        <w:t xml:space="preserve">infirmiers hospitaliers</w:t>
      </w:r>
      <w:r>
        <w:t xml:space="preserve">) and private practice nurses (</w:t>
      </w:r>
      <w:r>
        <w:rPr>
          <w:iCs/>
          <w:i/>
        </w:rPr>
        <w:t xml:space="preserve">infirmiers libéraux</w:t>
      </w:r>
      <w:r>
        <w:t xml:space="preserve">), highlighting the unique challenges and opportunities in each sector. The document is essential for understanding the regional healthcare landscape, including the demand for nursing services in Lyon's urban and suburban areas. It provides data on workforce shortages and the strategic importance of nurses in managing chronic diseases and aging populations in the region.</w:t>
      </w:r>
    </w:p>
    <w:bookmarkEnd w:id="24"/>
    <w:bookmarkStart w:id="25" w:name="challenges-and-future-directions"/>
    <w:p>
      <w:pPr>
        <w:pStyle w:val="Heading2"/>
      </w:pPr>
      <w:r>
        <w:t xml:space="preserve">Challenges and Future Directions</w:t>
      </w:r>
    </w:p>
    <w:p>
      <w:pPr>
        <w:pStyle w:val="FirstParagraph"/>
      </w:pPr>
      <w:r>
        <w:t xml:space="preserve">Dupont, M., &amp; Martin, L. (2021). "Burnout et conditions de travail des infirmiers dans les grands hôpitaux lyonnais."</w:t>
      </w:r>
      <w:r>
        <w:t xml:space="preserve"> </w:t>
      </w:r>
      <w:r>
        <w:rPr>
          <w:iCs/>
          <w:i/>
        </w:rPr>
        <w:t xml:space="preserve">Revue Française des Affaires Sociales</w:t>
      </w:r>
      <w:r>
        <w:t xml:space="preserve">, 45(2), 112-130.</w:t>
      </w:r>
    </w:p>
    <w:p>
      <w:pPr>
        <w:pStyle w:val="BodyText"/>
      </w:pPr>
      <w:r>
        <w:t xml:space="preserve">This peer-reviewed article investigates the psychological and physical challenges faced by nurses in Lyon's major hospitals. It provides empirical data on stress, workload, and job satisfaction among nursing staff. The study is particularly relevant for understanding the human aspect of nursing in Lyon, where high patient volumes and complex cases can lead to professional exhaustion. The authors propose recommendations for improving working conditions and supporting nurse well-being, making this text a vital resource for healthcare administrators and policymakers in Lyon.</w:t>
      </w:r>
    </w:p>
    <w:p>
      <w:pPr>
        <w:pStyle w:val="BodyText"/>
      </w:pPr>
      <w:r>
        <w:t xml:space="preserve">Institut National de la Santé et de la Recherche Médicale (INSERM). (2023).</w:t>
      </w:r>
      <w:r>
        <w:t xml:space="preserve"> </w:t>
      </w:r>
      <w:r>
        <w:rPr>
          <w:iCs/>
          <w:i/>
        </w:rPr>
        <w:t xml:space="preserve">L'innovation en soins infirmiers: Le cas de Lyon</w:t>
      </w:r>
      <w:r>
        <w:t xml:space="preserve">. Lyon: INSERM.</w:t>
      </w:r>
    </w:p>
    <w:p>
      <w:pPr>
        <w:pStyle w:val="BodyText"/>
      </w:pPr>
      <w:r>
        <w:t xml:space="preserve">This research report explores the role of Lyon as a center for nursing innovation in France. It highlights projects involving telemedicine, digital health records, and advanced nursing practices. The document is forward-looking, discussing how nurses in Lyon are at the forefront of integrating technology into patient care. It is an important resource for nurses interested in professional development and staying abreast of the latest trends in healthcare delivery. The report underscores Lyon's position as a leader in modernizing nursing practice within the French healthcare system.</w:t>
      </w:r>
    </w:p>
    <w:bookmarkEnd w:id="25"/>
    <w:p>
      <w:pPr>
        <w:pStyle w:val="BodyText"/>
      </w:pPr>
      <w:r>
        <w:t xml:space="preserve">© 2023 Annotated Bibliography on Nursing in Lyon, France.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Lyon, France</dc:title>
  <dc:creator/>
  <dc:language>en</dc:language>
  <cp:keywords/>
  <dcterms:created xsi:type="dcterms:W3CDTF">2026-08-06T23:55:02Z</dcterms:created>
  <dcterms:modified xsi:type="dcterms:W3CDTF">2026-08-06T23:55:02Z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