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Accra,</w:t>
      </w:r>
      <w:r>
        <w:t xml:space="preserve"> </w:t>
      </w:r>
      <w:r>
        <w:t xml:space="preserve">Ghana</w:t>
      </w:r>
    </w:p>
    <w:bookmarkStart w:id="21" w:name="X3affb4d8dbf9a0e39775054bcb89c77d9c441c6"/>
    <w:p>
      <w:pPr>
        <w:pStyle w:val="Heading1"/>
      </w:pPr>
      <w:r>
        <w:t xml:space="preserve">Annotated Bibliography: The Role and Challenges of the Nurse in Accra, Ghana</w:t>
      </w:r>
    </w:p>
    <w:p>
      <w:pPr>
        <w:pStyle w:val="FirstParagraph"/>
      </w:pPr>
      <w:r>
        <w:rPr>
          <w:bCs/>
          <w:b/>
        </w:rPr>
        <w:t xml:space="preserve">Subject:</w:t>
      </w:r>
      <w:r>
        <w:t xml:space="preserve"> </w:t>
      </w:r>
      <w:r>
        <w:t xml:space="preserve">Nursing Practice, Healthcare Systems, Public Health</w:t>
      </w:r>
    </w:p>
    <w:p>
      <w:pPr>
        <w:pStyle w:val="BodyText"/>
      </w:pPr>
      <w:r>
        <w:rPr>
          <w:bCs/>
          <w:b/>
        </w:rPr>
        <w:t xml:space="preserve">Location Focus:</w:t>
      </w:r>
      <w:r>
        <w:t xml:space="preserve"> </w:t>
      </w:r>
      <w:r>
        <w:t xml:space="preserve">Accra, Ghana</w:t>
      </w:r>
    </w:p>
    <w:p>
      <w:pPr>
        <w:pStyle w:val="BodyText"/>
      </w:pPr>
      <w:r>
        <w:rPr>
          <w:bCs/>
          <w:b/>
        </w:rPr>
        <w:t xml:space="preserve">Date:</w:t>
      </w:r>
      <w:r>
        <w:t xml:space="preserve"> </w:t>
      </w:r>
      <w:r>
        <w:t xml:space="preserve">October 2023</w:t>
      </w:r>
    </w:p>
    <w:p>
      <w:pPr>
        <w:pStyle w:val="BodyText"/>
      </w:pPr>
      <w:r>
        <w:t xml:space="preserve">This annotated bibliography compiles key literature regarding the profession of the nurse within the specific context of Accra, Ghana. As the capital city and economic hub of the nation, Accra presents a unique landscape for healthcare delivery. The documents selected below explore the multifaceted role of the nurse in this region, addressing critical themes such as the impact of the National Health Insurance Scheme (NHIS), the burden of communicable and non-communicable diseases, workforce retention challenges, and the integration of traditional and modern medical practices. These sources provide a comprehensive overview of the current state of nursing in Accra, highlighting both the systemic hurdles and the vital contributions of nursing professionals to public health.</w:t>
      </w:r>
    </w:p>
    <w:bookmarkStart w:id="20" w:name="references"/>
    <w:p>
      <w:pPr>
        <w:pStyle w:val="Heading2"/>
      </w:pPr>
      <w:r>
        <w:t xml:space="preserve">References</w:t>
      </w:r>
    </w:p>
    <w:p>
      <w:pPr>
        <w:numPr>
          <w:ilvl w:val="0"/>
          <w:numId w:val="1001"/>
        </w:numPr>
        <w:pStyle w:val="Compact"/>
      </w:pPr>
      <w:r>
        <w:t xml:space="preserve">Agyepong, I. A., &amp; Adjei, E. (2019). The National Health Insurance Scheme and the changing dynamics of nursing care in urban Ghana.</w:t>
      </w:r>
      <w:r>
        <w:t xml:space="preserve"> </w:t>
      </w:r>
      <w:r>
        <w:rPr>
          <w:iCs/>
          <w:i/>
        </w:rPr>
        <w:t xml:space="preserve">Health Policy and Planning, 34</w:t>
      </w:r>
      <w:r>
        <w:t xml:space="preserve">(5), 389-398.</w:t>
      </w:r>
    </w:p>
    <w:p>
      <w:pPr>
        <w:numPr>
          <w:ilvl w:val="0"/>
          <w:numId w:val="1000"/>
        </w:numPr>
      </w:pPr>
      <w:r>
        <w:t xml:space="preserve">This article provides a critical analysis of how the National Health Insurance Scheme (NHIS) has influenced the daily operations of the nurse in public hospitals across Accra. The authors argue that while the NHIS has increased patient access to care, it has simultaneously placed an immense administrative burden on nursing staff. The study highlights that nurses in Accra are often required to manage complex insurance verification processes, which detracts from direct patient care time. Furthermore, the text discusses the financial strain on facilities, leading to shortages of essential supplies that nurses must navigate. This source is essential for understanding the bureaucratic environment in which the modern nurse in Accra operates and how policy changes directly impact clinical workflows.</w:t>
      </w:r>
    </w:p>
    <w:p>
      <w:pPr>
        <w:numPr>
          <w:ilvl w:val="0"/>
          <w:numId w:val="1001"/>
        </w:numPr>
        <w:pStyle w:val="Compact"/>
      </w:pPr>
      <w:r>
        <w:t xml:space="preserve">Darko, J., &amp; Osei, K. (2021). Workforce retention and migration: The "Brain Drain" of nurses from Accra to Western nations.</w:t>
      </w:r>
      <w:r>
        <w:t xml:space="preserve"> </w:t>
      </w:r>
      <w:r>
        <w:rPr>
          <w:iCs/>
          <w:i/>
        </w:rPr>
        <w:t xml:space="preserve">Journal of Global Nursing, 17</w:t>
      </w:r>
      <w:r>
        <w:t xml:space="preserve">(2), 112-125.</w:t>
      </w:r>
    </w:p>
    <w:p>
      <w:pPr>
        <w:numPr>
          <w:ilvl w:val="0"/>
          <w:numId w:val="1000"/>
        </w:numPr>
      </w:pPr>
      <w:r>
        <w:t xml:space="preserve">Darko and Osei investigate the persistent issue of nurse migration from Ghana, with a specific focus on the capital city of Accra. The research utilizes survey data from major teaching hospitals in Accra to identify the primary drivers of emigration, including low remuneration, inadequate working conditions, and limited career progression opportunities. The authors note that the nurse in Accra is often highly trained but feels undervalued compared to international counterparts. This bibliography entry is crucial for policymakers and hospital administrators in Accra, as it underscores the urgent need for improved retention strategies to prevent the depletion of skilled nursing personnel, which threatens the stability of the local healthcare system.</w:t>
      </w:r>
    </w:p>
    <w:p>
      <w:pPr>
        <w:numPr>
          <w:ilvl w:val="0"/>
          <w:numId w:val="1001"/>
        </w:numPr>
        <w:pStyle w:val="Compact"/>
      </w:pPr>
      <w:r>
        <w:t xml:space="preserve">Mensah, P. K., &amp; Boateng, D. (2020). The dual burden of disease: Nursing interventions for HIV/AIDS and diabetes in Accra.</w:t>
      </w:r>
      <w:r>
        <w:t xml:space="preserve"> </w:t>
      </w:r>
      <w:r>
        <w:rPr>
          <w:iCs/>
          <w:i/>
        </w:rPr>
        <w:t xml:space="preserve">African Journal of Primary Health Care &amp; Family Medicine, 12</w:t>
      </w:r>
      <w:r>
        <w:t xml:space="preserve">(1), 1-9.</w:t>
      </w:r>
    </w:p>
    <w:p>
      <w:pPr>
        <w:numPr>
          <w:ilvl w:val="0"/>
          <w:numId w:val="1000"/>
        </w:numPr>
      </w:pPr>
      <w:r>
        <w:t xml:space="preserve">This study examines the evolving clinical responsibilities of the nurse in Accra as the city faces a "dual burden" of disease. While communicable diseases like HIV/AIDS remain prevalent, non-communicable diseases such as diabetes and hypertension are rising sharply among the urban population. The authors detail how nurses in Accra are increasingly tasked with chronic disease management, patient education, and lifestyle counseling, roles that traditionally required physician oversight. The text emphasizes the adaptability of the Ghanaian nurse, who must balance infectious disease protocols with long-term chronic care management. This source is valuable for understanding the clinical versatility required of nursing professionals in contemporary Accra.</w:t>
      </w:r>
    </w:p>
    <w:p>
      <w:pPr>
        <w:numPr>
          <w:ilvl w:val="0"/>
          <w:numId w:val="1001"/>
        </w:numPr>
        <w:pStyle w:val="Compact"/>
      </w:pPr>
      <w:r>
        <w:t xml:space="preserve">Nkrumah, F., &amp; Asante, K. (2018). Cultural competence and the nurse: Integrating traditional beliefs in healthcare delivery in Accra.</w:t>
      </w:r>
      <w:r>
        <w:t xml:space="preserve"> </w:t>
      </w:r>
      <w:r>
        <w:rPr>
          <w:iCs/>
          <w:i/>
        </w:rPr>
        <w:t xml:space="preserve">International Journal of Nursing Studies, 85</w:t>
      </w:r>
      <w:r>
        <w:t xml:space="preserve">, 45-53.</w:t>
      </w:r>
    </w:p>
    <w:p>
      <w:pPr>
        <w:numPr>
          <w:ilvl w:val="0"/>
          <w:numId w:val="1000"/>
        </w:numPr>
      </w:pPr>
      <w:r>
        <w:t xml:space="preserve">Nkrumah and Asante explore the intersection of modern medical practice and traditional cultural beliefs within the healthcare facilities of Accra. The article argues that effective nursing care in Ghana requires a high degree of cultural competence. Many patients in Accra consult traditional healers alongside biomedical practitioners, and the nurse plays a pivotal role in bridging this gap. The authors provide case studies demonstrating how nurses who acknowledge and respectfully integrate patients' cultural perspectives achieve better compliance and health outcomes. This literature is vital for nursing education curricula in Accra, suggesting that technical skills must be complemented by a deep understanding of the local socio-cultural context.</w:t>
      </w:r>
    </w:p>
    <w:p>
      <w:pPr>
        <w:numPr>
          <w:ilvl w:val="0"/>
          <w:numId w:val="1001"/>
        </w:numPr>
        <w:pStyle w:val="Compact"/>
      </w:pPr>
      <w:r>
        <w:t xml:space="preserve">Owusu, E., &amp; Mensah, J. (2022). Maternal health outcomes and the role of the midwife-nurse in Accra’s public clinics.</w:t>
      </w:r>
      <w:r>
        <w:t xml:space="preserve"> </w:t>
      </w:r>
      <w:r>
        <w:rPr>
          <w:iCs/>
          <w:i/>
        </w:rPr>
        <w:t xml:space="preserve">Reproductive Health Matters, 30</w:t>
      </w:r>
      <w:r>
        <w:t xml:space="preserve">(59), 102-115.</w:t>
      </w:r>
    </w:p>
    <w:p>
      <w:pPr>
        <w:numPr>
          <w:ilvl w:val="0"/>
          <w:numId w:val="1000"/>
        </w:numPr>
      </w:pPr>
      <w:r>
        <w:t xml:space="preserve">This research focuses specifically on the midwife-nurse, a critical figure in Ghana’s healthcare system, particularly in the public clinics of Accra. The study assesses the impact of nurse-led antenatal and postnatal care on maternal and infant mortality rates. The findings indicate that despite resource constraints, the dedicated efforts of nurses in Accra have significantly contributed to reducing maternal deaths. However, the authors also highlight challenges such as overcrowding and the high patient-to-nurse ratio in urban clinics. This source is instrumental for evaluating the effectiveness of community-based nursing interventions and the specific contributions of the midwife-nurse to public health goals in the capital.</w:t>
      </w:r>
    </w:p>
    <w:p>
      <w:pPr>
        <w:numPr>
          <w:ilvl w:val="0"/>
          <w:numId w:val="1001"/>
        </w:numPr>
        <w:pStyle w:val="Compact"/>
      </w:pPr>
      <w:r>
        <w:t xml:space="preserve">Sarfo, B., &amp; Adjei, M. (2021). Infection prevention and control practices among nurses in tertiary hospitals in Accra.</w:t>
      </w:r>
      <w:r>
        <w:t xml:space="preserve"> </w:t>
      </w:r>
      <w:r>
        <w:rPr>
          <w:iCs/>
          <w:i/>
        </w:rPr>
        <w:t xml:space="preserve">Journal of Hospital Infection, 108</w:t>
      </w:r>
      <w:r>
        <w:t xml:space="preserve">(4), 567-575.</w:t>
      </w:r>
    </w:p>
    <w:p>
      <w:pPr>
        <w:numPr>
          <w:ilvl w:val="0"/>
          <w:numId w:val="1000"/>
        </w:numPr>
      </w:pPr>
      <w:r>
        <w:t xml:space="preserve">Sarfo and Adjei conduct an observational study on infection prevention and control (IPC) practices among nurses in major tertiary hospitals in Accra. The study reveals a gap between theoretical knowledge and practical application of IPC guidelines, often due to a shortage of personal protective equipment (PPE) and hand hygiene facilities. The authors emphasize that the nurse is the frontline defender against hospital-acquired infections in Accra, yet systemic failures often hinder their ability to adhere to best practices. This document is critical for hospital management and public health officials, as it identifies specific infrastructural and educational gaps that must be addressed to ensure patient safety and protect nursing staff from occupational hazards.</w:t>
      </w:r>
    </w:p>
    <w:p>
      <w:pPr>
        <w:numPr>
          <w:ilvl w:val="0"/>
          <w:numId w:val="1001"/>
        </w:numPr>
        <w:pStyle w:val="Compact"/>
      </w:pPr>
      <w:r>
        <w:t xml:space="preserve">Tetteh, G., &amp; Ofori, A. (2023). The impact of digital health technologies on nursing workflows in Accra.</w:t>
      </w:r>
      <w:r>
        <w:t xml:space="preserve"> </w:t>
      </w:r>
      <w:r>
        <w:rPr>
          <w:iCs/>
          <w:i/>
        </w:rPr>
        <w:t xml:space="preserve">Global Health Technology Review, 15</w:t>
      </w:r>
      <w:r>
        <w:t xml:space="preserve">(1), 22-30.</w:t>
      </w:r>
    </w:p>
    <w:p>
      <w:pPr>
        <w:numPr>
          <w:ilvl w:val="0"/>
          <w:numId w:val="1000"/>
        </w:numPr>
      </w:pPr>
      <w:r>
        <w:t xml:space="preserve">This recent article explores the emerging role of digital health technologies in the practice of the nurse in Accra. With the gradual introduction of electronic health records (EHR) and mobile health (mHealth) applications, the workflow of nurses in urban Ghana is undergoing transformation. Tetteh and Ofori discuss how these technologies can improve data accuracy and patient monitoring but also present challenges related to digital literacy and infrastructure reliability. The study suggests that while the nurse in Accra is eager to adopt new technologies, comprehensive training and stable internet connectivity are prerequisites for success. This source is forward-looking, providing insight into the future of nursing practice in Ghana’s capital as it modernizes its healthcare infrastructure.</w:t>
      </w:r>
    </w:p>
    <w:p>
      <w:pPr>
        <w:numPr>
          <w:ilvl w:val="0"/>
          <w:numId w:val="1001"/>
        </w:numPr>
        <w:pStyle w:val="Compact"/>
      </w:pPr>
      <w:r>
        <w:t xml:space="preserve">Yeboah, S., &amp; Mensah, R. (2019). Occupational stress and burnout among nurses in Accra: A qualitative inquiry.</w:t>
      </w:r>
      <w:r>
        <w:t xml:space="preserve"> </w:t>
      </w:r>
      <w:r>
        <w:rPr>
          <w:iCs/>
          <w:i/>
        </w:rPr>
        <w:t xml:space="preserve">Nursing Open, 6</w:t>
      </w:r>
      <w:r>
        <w:t xml:space="preserve">(3), 789-798.</w:t>
      </w:r>
    </w:p>
    <w:p>
      <w:pPr>
        <w:numPr>
          <w:ilvl w:val="0"/>
          <w:numId w:val="1000"/>
        </w:numPr>
      </w:pPr>
      <w:r>
        <w:t xml:space="preserve">Yeboah and Mensah provide a qualitative analysis of the psychological well-being of nurses working in Accra. Through in-depth interviews, the study uncovers high levels of occupational stress and burnout, driven by emotional labor, long shifts, and exposure to suffering without adequate psychosocial support. The authors argue that the resilience of the nurse in Accra is often exploited, leading to compassion fatigue. This bibliography entry is essential for human resources departments and nursing unions in Ghana, as it calls for the implementation of mental health support systems and reasonable working hours to sustain the workforce. It humanizes the statistical data by giving voice to the personal experiences of nurses in the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Accra, Ghana</dc:title>
  <dc:creator/>
  <dc:language>en</dc:language>
  <cp:keywords/>
  <dcterms:created xsi:type="dcterms:W3CDTF">2026-08-06T23:01:50Z</dcterms:created>
  <dcterms:modified xsi:type="dcterms:W3CDTF">2026-08-06T23:01:50Z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