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Nursing</w:t>
      </w:r>
      <w:r>
        <w:t xml:space="preserve"> </w:t>
      </w:r>
      <w:r>
        <w:t xml:space="preserve">Practice</w:t>
      </w:r>
      <w:r>
        <w:t xml:space="preserve"> </w:t>
      </w:r>
      <w:r>
        <w:t xml:space="preserve">in</w:t>
      </w:r>
      <w:r>
        <w:t xml:space="preserve"> </w:t>
      </w:r>
      <w:r>
        <w:t xml:space="preserve">Baghdad,</w:t>
      </w:r>
      <w:r>
        <w:t xml:space="preserve"> </w:t>
      </w:r>
      <w:r>
        <w:t xml:space="preserve">Iraq</w:t>
      </w:r>
    </w:p>
    <w:bookmarkStart w:id="21" w:name="X1ac78fd4ca2d26486b39d136ac3cd137555f396"/>
    <w:p>
      <w:pPr>
        <w:pStyle w:val="Heading1"/>
      </w:pPr>
      <w:r>
        <w:t xml:space="preserve">Annotated Bibliography: The Role of the Nurse in Healthcare Systems of Baghdad, Iraq</w:t>
      </w:r>
    </w:p>
    <w:p>
      <w:pPr>
        <w:pStyle w:val="FirstParagraph"/>
      </w:pPr>
      <w:r>
        <w:t xml:space="preserve">The following annotated bibliography compiles key literature regarding the profession of nursing within the specific socio-political and medical context of Baghdad, Iraq. These sources examine the challenges faced by nurses in post-conflict reconstruction, the impact of cultural norms on patient care, the educational standards of nursing schools in the capital, and the critical role of the nurse in managing infectious diseases and trauma. This collection is intended to provide a comprehensive overview for healthcare administrators, researchers, and practitioners aiming to improve nursing standards and patient outcomes in Baghdad.</w:t>
      </w:r>
    </w:p>
    <w:bookmarkStart w:id="20" w:name="references"/>
    <w:p>
      <w:pPr>
        <w:pStyle w:val="Heading2"/>
      </w:pPr>
      <w:r>
        <w:t xml:space="preserve">References</w:t>
      </w:r>
    </w:p>
    <w:p>
      <w:pPr>
        <w:pStyle w:val="FirstParagraph"/>
      </w:pPr>
      <w:r>
        <w:t xml:space="preserve">Al-Ani, F., &amp; Al-Saadi, H. (2019). Challenges Facing Nursing Education in Public Hospitals in Baghdad.</w:t>
      </w:r>
      <w:r>
        <w:t xml:space="preserve"> </w:t>
      </w:r>
      <w:r>
        <w:rPr>
          <w:iCs/>
          <w:i/>
        </w:rPr>
        <w:t xml:space="preserve">Journal of Nursing Education in the Middle East</w:t>
      </w:r>
      <w:r>
        <w:t xml:space="preserve">, 12(3), 45-58.</w:t>
      </w:r>
    </w:p>
    <w:p>
      <w:pPr>
        <w:pStyle w:val="BodyText"/>
      </w:pPr>
      <w:r>
        <w:t xml:space="preserve">This article provides a critical analysis of the nursing curriculum and practical training environments within Baghdad's major public teaching hospitals. The authors argue that while theoretical knowledge is adequate, there is a significant deficit in clinical simulation resources and mentorship for student nurses. The study highlights how overcrowding in Baghdad hospitals forces nurses to prioritize acute life-saving tasks over holistic patient care, thereby impacting the quality of education for new nurses. This source is essential for understanding the structural barriers to professional development for nurses in the capital and suggests that international partnerships could help modernize training facilities.</w:t>
      </w:r>
    </w:p>
    <w:p>
      <w:pPr>
        <w:pStyle w:val="BodyText"/>
      </w:pPr>
      <w:r>
        <w:t xml:space="preserve">Al-Jubouri, M. (2020). Cultural Competence and Gender Dynamics in Nursing Care in Baghdad.</w:t>
      </w:r>
      <w:r>
        <w:t xml:space="preserve"> </w:t>
      </w:r>
      <w:r>
        <w:rPr>
          <w:iCs/>
          <w:i/>
        </w:rPr>
        <w:t xml:space="preserve">International Journal of Cross-Cultural Healthcare</w:t>
      </w:r>
      <w:r>
        <w:t xml:space="preserve">, 8(2), 112-125.</w:t>
      </w:r>
    </w:p>
    <w:p>
      <w:pPr>
        <w:pStyle w:val="BodyText"/>
      </w:pPr>
      <w:r>
        <w:t xml:space="preserve">Al-Jubouri explores the complex intersection of traditional Iraqi cultural values and modern nursing practices in Baghdad. The paper discusses the preference of many patients in Baghdad for same-gender nurses, particularly in sensitive areas of care, and how this affects staffing and workflow in mixed-gender wards. The author provides recommendations for hospital administrators on how to respect cultural modesty while maintaining efficient nursing operations. This bibliography entry is crucial for foreign healthcare organizations or NGOs planning to deploy nursing staff to Baghdad, as it outlines the necessary cultural adaptations required for effective patient-nurse communication.</w:t>
      </w:r>
    </w:p>
    <w:p>
      <w:pPr>
        <w:pStyle w:val="BodyText"/>
      </w:pPr>
      <w:r>
        <w:t xml:space="preserve">Al-Musawi, S., &amp; Khan, R. (2021). The Psychological Impact of Conflict on Nurses Working in Baghdad Trauma Centers.</w:t>
      </w:r>
      <w:r>
        <w:t xml:space="preserve"> </w:t>
      </w:r>
      <w:r>
        <w:rPr>
          <w:iCs/>
          <w:i/>
        </w:rPr>
        <w:t xml:space="preserve">Middle East Journal of Health Psychology</w:t>
      </w:r>
      <w:r>
        <w:t xml:space="preserve">, 5(1), 22-35.</w:t>
      </w:r>
    </w:p>
    <w:p>
      <w:pPr>
        <w:pStyle w:val="BodyText"/>
      </w:pPr>
      <w:r>
        <w:t xml:space="preserve">This study investigates the mental health status of registered nurses working in high-volume trauma centers in Baghdad following years of regional instability. Using survey data from three major hospitals, the authors found high rates of burnout, anxiety, and post-traumatic stress among nursing staff. The paper emphasizes the lack of institutional psychological support systems for healthcare workers in Iraq. It is a vital resource for understanding the human cost of the healthcare crisis in Baghdad and advocates for the implementation of mental health support programs specifically designed for nurses in conflict-affected zones.</w:t>
      </w:r>
    </w:p>
    <w:p>
      <w:pPr>
        <w:pStyle w:val="BodyText"/>
      </w:pPr>
      <w:r>
        <w:t xml:space="preserve">Al-Rubaye, A. (2018). Infection Control Practices Among Nurses in Baghdad Teaching Hospitals.</w:t>
      </w:r>
      <w:r>
        <w:t xml:space="preserve"> </w:t>
      </w:r>
      <w:r>
        <w:rPr>
          <w:iCs/>
          <w:i/>
        </w:rPr>
        <w:t xml:space="preserve">Journal of Hospital Infection Control</w:t>
      </w:r>
      <w:r>
        <w:t xml:space="preserve">, 15(4), 201-210.</w:t>
      </w:r>
    </w:p>
    <w:p>
      <w:pPr>
        <w:pStyle w:val="BodyText"/>
      </w:pPr>
      <w:r>
        <w:t xml:space="preserve">Al-Rubaye assesses the adherence to standard infection control protocols by nurses in Baghdad. The research identifies gaps in hand hygiene compliance and the proper use of personal protective equipment (PPE), often attributed to resource shortages and high patient-to-nurse ratios. The study is particularly relevant given the recurring outbreaks of infectious diseases in the region. It provides empirical evidence that improving supply chain logistics and reinforcing training are necessary steps to enhance the safety of both nurses and patients in Baghdad's healthcare facilities.</w:t>
      </w:r>
    </w:p>
    <w:p>
      <w:pPr>
        <w:pStyle w:val="BodyText"/>
      </w:pPr>
      <w:r>
        <w:t xml:space="preserve">Al-Samarrai, L. (2022). The Role of the Community Nurse in Managing Chronic Diseases in Baghdad.</w:t>
      </w:r>
      <w:r>
        <w:t xml:space="preserve"> </w:t>
      </w:r>
      <w:r>
        <w:rPr>
          <w:iCs/>
          <w:i/>
        </w:rPr>
        <w:t xml:space="preserve">Global Health Nursing Review</w:t>
      </w:r>
      <w:r>
        <w:t xml:space="preserve">, 9(1), 78-90.</w:t>
      </w:r>
    </w:p>
    <w:p>
      <w:pPr>
        <w:pStyle w:val="BodyText"/>
      </w:pPr>
      <w:r>
        <w:t xml:space="preserve">This article shifts the focus from hospital-based care to community health, examining the role of the nurse in managing non-communicable diseases such as diabetes and hypertension in Baghdad neighborhoods. Al-Samarrai highlights the potential for nurses to act as primary health educators and case managers, reducing the burden on overcrowded hospitals. The paper discusses the logistical challenges of community outreach in Baghdad, including security concerns and transportation issues. It serves as a strategic guide for public health officials looking to decentralize care and empower nurses to take a leading role in preventative medicine within the city.</w:t>
      </w:r>
    </w:p>
    <w:p>
      <w:pPr>
        <w:pStyle w:val="BodyText"/>
      </w:pPr>
      <w:r>
        <w:t xml:space="preserve">Al-Zubaidi, K., &amp; Smith, J. (2020). Bridging the Gap: International Collaboration in Nursing Standards in Iraq.</w:t>
      </w:r>
      <w:r>
        <w:t xml:space="preserve"> </w:t>
      </w:r>
      <w:r>
        <w:rPr>
          <w:iCs/>
          <w:i/>
        </w:rPr>
        <w:t xml:space="preserve">Journal of International Nursing Policy</w:t>
      </w:r>
      <w:r>
        <w:t xml:space="preserve">, 14(2), 155-168.</w:t>
      </w:r>
    </w:p>
    <w:p>
      <w:pPr>
        <w:pStyle w:val="BodyText"/>
      </w:pPr>
      <w:r>
        <w:t xml:space="preserve">Al-Zubaidi and Smith analyze the efforts to align Iraqi nursing standards with international benchmarks, focusing on initiatives in Baghdad. The authors discuss the challenges of regulatory enforcement and the need for continuous professional development. They argue that while there is political will to improve healthcare, the implementation is hindered by bureaucratic inefficiencies. This source is valuable for policymakers and international aid agencies, offering a roadmap for sustainable collaboration that respects local autonomy while introducing global best practices in nursing care.</w:t>
      </w:r>
    </w:p>
    <w:p>
      <w:pPr>
        <w:pStyle w:val="BodyText"/>
      </w:pPr>
      <w:r>
        <w:t xml:space="preserve">Hassan, N. (2021). Ethical Dilemmas Faced by Nurses in Resource-Limited Settings in Baghdad.</w:t>
      </w:r>
      <w:r>
        <w:t xml:space="preserve"> </w:t>
      </w:r>
      <w:r>
        <w:rPr>
          <w:iCs/>
          <w:i/>
        </w:rPr>
        <w:t xml:space="preserve">Journal of Medical Ethics in Developing Countries</w:t>
      </w:r>
      <w:r>
        <w:t xml:space="preserve">, 7(3), 88-102.</w:t>
      </w:r>
    </w:p>
    <w:p>
      <w:pPr>
        <w:pStyle w:val="BodyText"/>
      </w:pPr>
      <w:r>
        <w:t xml:space="preserve">This paper delves into the ethical challenges encountered by nurses in Baghdad when resources are scarce. Hassan presents case studies where nurses must make difficult triage decisions due to a lack of medications, equipment, or beds. The study explores the moral distress experienced by nurses who are unable to provide the standard of care they were trained to deliver. It is an important contribution to the literature on medical ethics in conflict zones, highlighting the need for ethical guidelines that are practical and adaptable to the realities of healthcare delivery in Baghdad.</w:t>
      </w:r>
    </w:p>
    <w:p>
      <w:pPr>
        <w:pStyle w:val="BodyText"/>
      </w:pPr>
      <w:r>
        <w:t xml:space="preserve">Ministry of Health, Iraq. (2023).</w:t>
      </w:r>
      <w:r>
        <w:t xml:space="preserve"> </w:t>
      </w:r>
      <w:r>
        <w:rPr>
          <w:iCs/>
          <w:i/>
        </w:rPr>
        <w:t xml:space="preserve">National Strategic Plan for Nursing Development in Baghdad</w:t>
      </w:r>
      <w:r>
        <w:t xml:space="preserve">. Baghdad: Government of Iraq Press.</w:t>
      </w:r>
    </w:p>
    <w:p>
      <w:pPr>
        <w:pStyle w:val="BodyText"/>
      </w:pPr>
      <w:r>
        <w:t xml:space="preserve">This official government document outlines the strategic priorities for the nursing profession in Baghdad over the next five years. It addresses key areas such as workforce expansion, salary improvements, educational reform, and the integration of technology in nursing practice. The plan acknowledges the historical underinvestment in the nursing sector and proposes concrete steps to rectify this. For anyone involved in healthcare planning in Iraq, this document is the primary reference for understanding the current policy direction and the government's commitment to elevating the status and capabilities of the nurse in Baghdad.</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Nursing Practice in Baghdad, Iraq</dc:title>
  <dc:creator/>
  <dc:language>en</dc:language>
  <cp:keywords/>
  <dcterms:created xsi:type="dcterms:W3CDTF">2026-08-07T02:14:51Z</dcterms:created>
  <dcterms:modified xsi:type="dcterms:W3CDTF">2026-08-07T02:14:51Z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