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641c43d352aaf80f5552cf5b2c2d964b07d586d"/>
    <w:p>
      <w:pPr>
        <w:pStyle w:val="Heading1"/>
      </w:pPr>
      <w:r>
        <w:t xml:space="preserve">Annotated Bibliography: The Role and Challenges of the Nurse in Malaysia Kuala Lumpur</w:t>
      </w:r>
    </w:p>
    <w:p>
      <w:pPr>
        <w:pStyle w:val="FirstParagraph"/>
      </w:pPr>
      <w:r>
        <w:t xml:space="preserve">This annotated bibliography compiles key literature regarding the nursing profession within the specific context of Kuala Lumpur, Malaysia. As the capital city and a major medical hub in Southeast Asia, Kuala Lumpur presents a unique environment for healthcare delivery. The selected sources examine the regulatory frameworks established by the Nursing Board of Malaysia, the impact of medical tourism on hospital staffing in the Klang Valley, the integration of technology in urban healthcare, and the cultural competencies required of nurses treating a diverse patient population in the city center.</w:t>
      </w:r>
    </w:p>
    <w:bookmarkStart w:id="20" w:name="Xf8c719d2ef2d44dc8d18bff52a09f4554478458"/>
    <w:p>
      <w:pPr>
        <w:pStyle w:val="Heading2"/>
      </w:pPr>
      <w:r>
        <w:t xml:space="preserve">Regulatory Frameworks and Professional Standards</w:t>
      </w:r>
    </w:p>
    <w:p>
      <w:pPr>
        <w:pStyle w:val="FirstParagraph"/>
      </w:pPr>
      <w:r>
        <w:t xml:space="preserve">Nursing Board of Malaysia. (2020).</w:t>
      </w:r>
      <w:r>
        <w:t xml:space="preserve"> </w:t>
      </w:r>
      <w:r>
        <w:rPr>
          <w:iCs/>
          <w:i/>
        </w:rPr>
        <w:t xml:space="preserve">Code of Ethics and Professional Conduct for Nurses and Midwives in Malaysia</w:t>
      </w:r>
      <w:r>
        <w:t xml:space="preserve">. Putrajaya: Ministry of Health Malaysia.</w:t>
      </w:r>
    </w:p>
    <w:p>
      <w:pPr>
        <w:pStyle w:val="BodyText"/>
      </w:pPr>
      <w:r>
        <w:t xml:space="preserve">This foundational document outlines the ethical obligations and professional standards mandated for all registered nurses practicing in Malaysia, including those in Kuala Lumpur. The text is critical for understanding the legal boundaries within which a nurse must operate in the capital's high-pressure hospital environments. It details the nurse's responsibility to maintain patient confidentiality, ensure equitable care regardless of the patient's socioeconomic status, and adhere to strict protocols regarding patient safety. For a nurse working in Kuala Lumpur, where the patient demographic ranges from low-income residents to high-net-worth medical tourists, this code provides the necessary framework for navigating complex ethical dilemmas. The document emphasizes the nurse's role as an advocate, a concept that is particularly relevant in the multicultural setting of the Malaysian capital.</w:t>
      </w:r>
    </w:p>
    <w:p>
      <w:pPr>
        <w:pStyle w:val="BodyText"/>
      </w:pPr>
      <w:r>
        <w:t xml:space="preserve">Ministry of Health Malaysia. (2019).</w:t>
      </w:r>
      <w:r>
        <w:t xml:space="preserve"> </w:t>
      </w:r>
      <w:r>
        <w:rPr>
          <w:iCs/>
          <w:i/>
        </w:rPr>
        <w:t xml:space="preserve">Malaysia Healthcare Travel Council: Strategic Plan for Medical Tourism</w:t>
      </w:r>
      <w:r>
        <w:t xml:space="preserve">. Kuala Lumpur: MOH Publications.</w:t>
      </w:r>
    </w:p>
    <w:p>
      <w:pPr>
        <w:pStyle w:val="BodyText"/>
      </w:pPr>
      <w:r>
        <w:t xml:space="preserve">This strategic report analyzes the growth of medical tourism in Malaysia, with a specific focus on the private healthcare sector in Kuala Lumpur. The document highlights the increasing demand for specialized nursing care to support international patients seeking treatment in the city. It discusses the necessity for nurses in Kuala Lumpur to possess advanced communication skills and cultural sensitivity to cater to patients from diverse global backgrounds. The report also addresses the strain on local nursing resources and the need for continuous professional development to maintain international standards of care. This source is essential for understanding the economic drivers influencing the nursing profession in the city and the expectations placed upon nurses in private hospitals located in the Klang Valley.</w:t>
      </w:r>
    </w:p>
    <w:bookmarkEnd w:id="20"/>
    <w:bookmarkStart w:id="21" w:name="workforce-challenges-and-education"/>
    <w:p>
      <w:pPr>
        <w:pStyle w:val="Heading2"/>
      </w:pPr>
      <w:r>
        <w:t xml:space="preserve">Workforce Challenges and Education</w:t>
      </w:r>
    </w:p>
    <w:p>
      <w:pPr>
        <w:pStyle w:val="FirstParagraph"/>
      </w:pPr>
      <w:r>
        <w:t xml:space="preserve">Tan, S. L., &amp; Lee, M. H. (2021). "Nursing Shortages and Retention Strategies in Urban Malaysian Hospitals."</w:t>
      </w:r>
      <w:r>
        <w:t xml:space="preserve"> </w:t>
      </w:r>
      <w:r>
        <w:rPr>
          <w:iCs/>
          <w:i/>
        </w:rPr>
        <w:t xml:space="preserve">Journal of Southeast Asian Nursing Research</w:t>
      </w:r>
      <w:r>
        <w:t xml:space="preserve">, 15(2), 45-62.</w:t>
      </w:r>
    </w:p>
    <w:p>
      <w:pPr>
        <w:pStyle w:val="BodyText"/>
      </w:pPr>
      <w:r>
        <w:t xml:space="preserve">This peer-reviewed article investigates the critical issue of nursing shortages in major urban centers, specifically citing data from hospitals in Kuala Lumpur. The authors argue that high workload, shift fatigue, and competitive salaries in the private sector contribute to high turnover rates among nurses in the capital. The study provides empirical evidence on the challenges faced by nurses in Kuala Lumpur's public healthcare system, such as the Kuala Lumpur General Hospital and University Malaya Medical Centre. It suggests that improving working conditions and offering specialized training opportunities are vital for retaining skilled nurses. This source is valuable for policymakers and hospital administrators in Kuala Lumpur seeking to stabilize their nursing workforce and ensure consistent quality of care for the city's residents.</w:t>
      </w:r>
    </w:p>
    <w:p>
      <w:pPr>
        <w:pStyle w:val="BodyText"/>
      </w:pPr>
      <w:r>
        <w:t xml:space="preserve">University of Malaya. (2022).</w:t>
      </w:r>
      <w:r>
        <w:t xml:space="preserve"> </w:t>
      </w:r>
      <w:r>
        <w:rPr>
          <w:iCs/>
          <w:i/>
        </w:rPr>
        <w:t xml:space="preserve">Annual Report on Nursing Education and Clinical Practice Integration</w:t>
      </w:r>
      <w:r>
        <w:t xml:space="preserve">. Kuala Lumpur: UM Faculty of Nursing.</w:t>
      </w:r>
    </w:p>
    <w:p>
      <w:pPr>
        <w:pStyle w:val="BodyText"/>
      </w:pPr>
      <w:r>
        <w:t xml:space="preserve">As one of the premier institutions for nursing education in Malaysia, the University of Malaya's annual report offers insights into the training of future nurses in Kuala Lumpur. The document details the curriculum updates designed to prepare nursing students for the realities of urban healthcare, including the management of non-communicable diseases prevalent in the city. It emphasizes the integration of clinical practice in Kuala Lumpur's leading hospitals, ensuring that students gain hands-on experience in a diverse and technologically advanced environment. The report also highlights the importance of research in nursing education, encouraging students to contribute to the body of knowledge regarding healthcare delivery in Malaysia. This source is crucial for understanding the educational pipeline that supplies nurses to the capital's healthcare system.</w:t>
      </w:r>
    </w:p>
    <w:bookmarkEnd w:id="21"/>
    <w:bookmarkStart w:id="22" w:name="cultural-competency-and-patient-care"/>
    <w:p>
      <w:pPr>
        <w:pStyle w:val="Heading2"/>
      </w:pPr>
      <w:r>
        <w:t xml:space="preserve">Cultural Competency and Patient Care</w:t>
      </w:r>
    </w:p>
    <w:p>
      <w:pPr>
        <w:pStyle w:val="FirstParagraph"/>
      </w:pPr>
      <w:r>
        <w:t xml:space="preserve">Ahmad, R., &amp; Wong, K. (2020). "Cultural Competency in Nursing: A Malaysian Perspective."</w:t>
      </w:r>
      <w:r>
        <w:t xml:space="preserve"> </w:t>
      </w:r>
      <w:r>
        <w:rPr>
          <w:iCs/>
          <w:i/>
        </w:rPr>
        <w:t xml:space="preserve">Malaysian Journal of Medical Sciences</w:t>
      </w:r>
      <w:r>
        <w:t xml:space="preserve">, 27(4), 112-125.</w:t>
      </w:r>
    </w:p>
    <w:p>
      <w:pPr>
        <w:pStyle w:val="BodyText"/>
      </w:pPr>
      <w:r>
        <w:t xml:space="preserve">This article explores the concept of cultural competency within the nursing profession in Malaysia, with a focus on the multicultural society of Kuala Lumpur. The authors discuss the importance of nurses understanding the cultural, religious, and linguistic diversity of the patient population in the city. They provide case studies from Kuala Lumpur hospitals illustrating how cultural misunderstandings can impact patient outcomes and the strategies nurses can employ to provide culturally sensitive care. The article emphasizes the nurse's role in bridging cultural gaps and ensuring that all patients, regardless of their background, receive respectful and effective healthcare. This source is particularly relevant for nurses working in Kuala Lumpur, where the ability to navigate cultural differences is a key component of professional practice.</w:t>
      </w:r>
    </w:p>
    <w:p>
      <w:pPr>
        <w:pStyle w:val="BodyText"/>
      </w:pPr>
      <w:r>
        <w:t xml:space="preserve">Malaysian Nurses Association. (2021).</w:t>
      </w:r>
      <w:r>
        <w:t xml:space="preserve"> </w:t>
      </w:r>
      <w:r>
        <w:rPr>
          <w:iCs/>
          <w:i/>
        </w:rPr>
        <w:t xml:space="preserve">Position Statement on Mental Health Nursing in Urban Settings</w:t>
      </w:r>
      <w:r>
        <w:t xml:space="preserve">. Kuala Lumpur: MNA Headquarters.</w:t>
      </w:r>
    </w:p>
    <w:p>
      <w:pPr>
        <w:pStyle w:val="BodyText"/>
      </w:pPr>
      <w:r>
        <w:t xml:space="preserve">This position statement addresses the growing mental health challenges faced by residents of Kuala Lumpur and the role of nurses in addressing these issues. The document highlights the increasing prevalence of stress, anxiety, and depression in the fast-paced urban environment of the capital. It calls for an expansion of mental health nursing services in Kuala Lumpur and the integration of mental health screening into primary care settings. The statement also emphasizes the need for nurses to be trained in mental health first aid and counseling techniques. This source is important for understanding the evolving scope of nursing practice in Kuala Lumpur and the critical role nurses play in promoting mental well-being in the city.</w:t>
      </w:r>
    </w:p>
    <w:bookmarkEnd w:id="22"/>
    <w:bookmarkStart w:id="23" w:name="technology-and-innovation-in-nursing"/>
    <w:p>
      <w:pPr>
        <w:pStyle w:val="Heading2"/>
      </w:pPr>
      <w:r>
        <w:t xml:space="preserve">Technology and Innovation in Nursing</w:t>
      </w:r>
    </w:p>
    <w:p>
      <w:pPr>
        <w:pStyle w:val="FirstParagraph"/>
      </w:pPr>
      <w:r>
        <w:t xml:space="preserve">Ibrahim, N., &amp; Yusof, A. (2023). "The Impact of Telehealth on Nursing Practice in Kuala Lumpur."</w:t>
      </w:r>
      <w:r>
        <w:t xml:space="preserve"> </w:t>
      </w:r>
      <w:r>
        <w:rPr>
          <w:iCs/>
          <w:i/>
        </w:rPr>
        <w:t xml:space="preserve">International Journal of Nursing Informatics</w:t>
      </w:r>
      <w:r>
        <w:t xml:space="preserve">, 8(1), 23-38.</w:t>
      </w:r>
    </w:p>
    <w:p>
      <w:pPr>
        <w:pStyle w:val="BodyText"/>
      </w:pPr>
      <w:r>
        <w:t xml:space="preserve">This recent study examines the adoption of telehealth technologies by nurses in Kuala Lumpur, particularly in the aftermath of the global pandemic. The authors analyze how telehealth has transformed the nurse-patient relationship and expanded the reach of nursing care in the city. The study finds that nurses in Kuala Lumpur are increasingly using digital platforms to monitor chronic conditions, provide health education, and offer follow-up care to patients. However, it also identifies challenges such as the digital divide and the need for additional training in informatics. This source is valuable for understanding the technological advancements shaping the future of nursing in Kuala Lumpur and the skills nurses will need to thrive in a digital healthcare landscape.</w:t>
      </w:r>
    </w:p>
    <w:p>
      <w:pPr>
        <w:pStyle w:val="BodyText"/>
      </w:pPr>
      <w:r>
        <w:t xml:space="preserve">Health Ministry Malaysia. (2022).</w:t>
      </w:r>
      <w:r>
        <w:t xml:space="preserve"> </w:t>
      </w:r>
      <w:r>
        <w:rPr>
          <w:iCs/>
          <w:i/>
        </w:rPr>
        <w:t xml:space="preserve">National Digital Health Blueprint: Implementation in Urban Centers</w:t>
      </w:r>
      <w:r>
        <w:t xml:space="preserve">. Putrajaya: MOH Digital Health Division.</w:t>
      </w:r>
    </w:p>
    <w:p>
      <w:pPr>
        <w:pStyle w:val="BodyText"/>
      </w:pPr>
      <w:r>
        <w:t xml:space="preserve">This government blueprint outlines the strategy for implementing digital health solutions across Malaysia, with a pilot focus on Kuala Lumpur. The document details the integration of electronic health records, mobile health applications, and AI-driven diagnostic tools into the nursing workflow. It emphasizes the nurse's role as a key user and advocate for these technologies, ensuring that they enhance rather than hinder patient care. The blueprint also addresses data privacy and security concerns, which are paramount in a densely populated urban area like Kuala Lumpur. This source is essential for nurses and healthcare leaders in the city who are navigating the transition to a more digitized healthcare system and seeking to leverage technology to improve patient outcomes.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Kuala Lumpur, Malaysia</dc:title>
  <dc:creator/>
  <dc:language>en</dc:language>
  <cp:keywords/>
  <dcterms:created xsi:type="dcterms:W3CDTF">2026-08-07T04:43:01Z</dcterms:created>
  <dcterms:modified xsi:type="dcterms:W3CDTF">2026-08-07T04:43:01Z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