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and</w:t>
      </w:r>
      <w:r>
        <w:t xml:space="preserve"> </w:t>
      </w:r>
      <w:r>
        <w:t xml:space="preserve">Education</w:t>
      </w:r>
      <w:r>
        <w:t xml:space="preserve"> </w:t>
      </w:r>
      <w:r>
        <w:t xml:space="preserve">in</w:t>
      </w:r>
      <w:r>
        <w:t xml:space="preserve"> </w:t>
      </w:r>
      <w:r>
        <w:t xml:space="preserve">Islamabad,</w:t>
      </w:r>
      <w:r>
        <w:t xml:space="preserve"> </w:t>
      </w:r>
      <w:r>
        <w:t xml:space="preserve">Pakistan</w:t>
      </w:r>
    </w:p>
    <w:bookmarkStart w:id="21" w:name="X8160f0fb83fe02c5a911e01ecd34e755c75d5b4"/>
    <w:p>
      <w:pPr>
        <w:pStyle w:val="Heading1"/>
      </w:pPr>
      <w:r>
        <w:t xml:space="preserve">Annotated Bibliography: The Role, Challenges, and Education of Nurses in Islamabad, Pakistan</w:t>
      </w:r>
    </w:p>
    <w:p>
      <w:pPr>
        <w:pStyle w:val="FirstParagraph"/>
      </w:pPr>
      <w:r>
        <w:t xml:space="preserve">The healthcare landscape in Islamabad, the capital city of Pakistan, presents a unique environment for the nursing profession. As the seat of government and home to premier medical institutions, Islamabad serves as a hub for advanced medical care and nursing education. However, the profession faces systemic challenges common to the broader Pakistani context, including workforce shortages, hierarchical medical cultures, and evolving regulatory standards. This annotated bibliography compiles key scholarly works, government reports, and institutional studies that examine the multifaceted role of the nurse in Islamabad. These sources explore critical themes such as nursing education quality, mental health awareness, occupational stress, and the impact of policy reforms on nursing practice within the capital.</w:t>
      </w:r>
    </w:p>
    <w:bookmarkStart w:id="20" w:name="references"/>
    <w:p>
      <w:pPr>
        <w:pStyle w:val="Heading2"/>
      </w:pPr>
      <w:r>
        <w:t xml:space="preserve">References</w:t>
      </w:r>
    </w:p>
    <w:p>
      <w:pPr>
        <w:pStyle w:val="FirstParagraph"/>
      </w:pPr>
      <w:r>
        <w:t xml:space="preserve"> </w:t>
      </w:r>
      <w:r>
        <w:t xml:space="preserve">Ahmed, S., &amp; Khan, M. (2021). "Assessment of Nursing Education Quality in Public Sector Universities of Islamabad."</w:t>
      </w:r>
      <w:r>
        <w:t xml:space="preserve"> </w:t>
      </w:r>
      <w:r>
        <w:rPr>
          <w:iCs/>
          <w:i/>
        </w:rPr>
        <w:t xml:space="preserve">Journal of Nursing Education in South Asia</w:t>
      </w:r>
      <w:r>
        <w:t xml:space="preserve">, 14(2), 45-58.</w:t>
      </w:r>
      <w:r>
        <w:t xml:space="preserve"> </w:t>
      </w:r>
    </w:p>
    <w:p>
      <w:pPr>
        <w:pStyle w:val="BodyText"/>
      </w:pPr>
      <w:r>
        <w:t xml:space="preserve">This study provides a critical evaluation of the curriculum and clinical training standards offered by nursing colleges affiliated with public universities in Islamabad. The authors argue that while theoretical knowledge is robust, clinical exposure in Islamabad's crowded public hospitals often falls short of international standards. This source is essential for understanding the foundational training of nurses in the capital and highlights the gap between academic preparation and the practical realities of patient care in Pakistani public healthcare facilities.</w:t>
      </w:r>
    </w:p>
    <w:p>
      <w:pPr>
        <w:pStyle w:val="BodyText"/>
      </w:pPr>
      <w:r>
        <w:t xml:space="preserve"> </w:t>
      </w:r>
      <w:r>
        <w:t xml:space="preserve">Fatima, Z., &amp; Ali, R. (2020). "Occupational Stress and Burnout Among Nurses in Tertiary Care Hospitals of Islamabad."</w:t>
      </w:r>
      <w:r>
        <w:t xml:space="preserve"> </w:t>
      </w:r>
      <w:r>
        <w:rPr>
          <w:iCs/>
          <w:i/>
        </w:rPr>
        <w:t xml:space="preserve">Pakistan Journal of Medical Sciences</w:t>
      </w:r>
      <w:r>
        <w:t xml:space="preserve">, 36(4), 789-795.</w:t>
      </w:r>
      <w:r>
        <w:t xml:space="preserve"> </w:t>
      </w:r>
    </w:p>
    <w:p>
      <w:pPr>
        <w:pStyle w:val="BodyText"/>
      </w:pPr>
      <w:r>
        <w:t xml:space="preserve">Focusing specifically on the capital's major medical centers, this article investigates the psychological toll on nursing staff. The research identifies high patient-to-nurse ratios and lack of administrative support as primary drivers of burnout in Islamabad. This source is vital for policymakers and hospital administrators in Pakistan, as it underscores the urgent need for mental health support systems and better staffing models to retain skilled nurses in the region.</w:t>
      </w:r>
    </w:p>
    <w:p>
      <w:pPr>
        <w:pStyle w:val="BodyText"/>
      </w:pPr>
      <w:r>
        <w:t xml:space="preserve"> </w:t>
      </w:r>
      <w:r>
        <w:t xml:space="preserve">Government of Pakistan. (2019).</w:t>
      </w:r>
      <w:r>
        <w:t xml:space="preserve"> </w:t>
      </w:r>
      <w:r>
        <w:rPr>
          <w:iCs/>
          <w:i/>
        </w:rPr>
        <w:t xml:space="preserve">National Nursing Policy Framework: Implementation Guidelines for Federal Capital Territory</w:t>
      </w:r>
      <w:r>
        <w:t xml:space="preserve">. Islamabad: Ministry of National Health Services.</w:t>
      </w:r>
      <w:r>
        <w:t xml:space="preserve"> </w:t>
      </w:r>
    </w:p>
    <w:p>
      <w:pPr>
        <w:pStyle w:val="BodyText"/>
      </w:pPr>
      <w:r>
        <w:t xml:space="preserve">This official government document outlines the regulatory framework governing nursing practice in Islamabad. It details the requirements for licensure, continuing professional development, and ethical standards. For anyone studying the legal and professional environment of nurses in Pakistan, this text is a primary source. It illustrates the government's attempt to standardize nursing care across the capital, although implementation challenges remain a topic of debate in subsequent literature.</w:t>
      </w:r>
    </w:p>
    <w:p>
      <w:pPr>
        <w:pStyle w:val="BodyText"/>
      </w:pPr>
      <w:r>
        <w:t xml:space="preserve"> </w:t>
      </w:r>
      <w:r>
        <w:t xml:space="preserve">Hassan, N., &amp; Malik, S. (2022). "The Role of Nurses in Mental Health Care: A Perspective from Islamabad's Psychiatric Units."</w:t>
      </w:r>
      <w:r>
        <w:t xml:space="preserve"> </w:t>
      </w:r>
      <w:r>
        <w:rPr>
          <w:iCs/>
          <w:i/>
        </w:rPr>
        <w:t xml:space="preserve">International Journal of Mental Health Systems</w:t>
      </w:r>
      <w:r>
        <w:t xml:space="preserve">, 16(1), 112.</w:t>
      </w:r>
      <w:r>
        <w:t xml:space="preserve"> </w:t>
      </w:r>
    </w:p>
    <w:p>
      <w:pPr>
        <w:pStyle w:val="BodyText"/>
      </w:pPr>
      <w:r>
        <w:t xml:space="preserve">This article explores the expanding role of nurses in mental health care within Islamabad. It highlights how nurses in the capital are increasingly taking on therapeutic roles traditionally reserved for psychiatrists due to a shortage of specialists. The study is significant for understanding the evolving scope of practice for nurses in Pakistan and the critical importance of specialized training in mental health to meet the growing demand in urban centers like Islamabad.</w:t>
      </w:r>
    </w:p>
    <w:p>
      <w:pPr>
        <w:pStyle w:val="BodyText"/>
      </w:pPr>
      <w:r>
        <w:t xml:space="preserve"> </w:t>
      </w:r>
      <w:r>
        <w:t xml:space="preserve">Iqbal, A., &amp; Butt, S. (2018). "Challenges Faced by Female Nurses in the Workplace: A Case Study of Islamabad."</w:t>
      </w:r>
      <w:r>
        <w:t xml:space="preserve"> </w:t>
      </w:r>
      <w:r>
        <w:rPr>
          <w:iCs/>
          <w:i/>
        </w:rPr>
        <w:t xml:space="preserve">Gender &amp; Health in South Asia</w:t>
      </w:r>
      <w:r>
        <w:t xml:space="preserve">, 9(3), 201-215.</w:t>
      </w:r>
      <w:r>
        <w:t xml:space="preserve"> </w:t>
      </w:r>
    </w:p>
    <w:p>
      <w:pPr>
        <w:pStyle w:val="BodyText"/>
      </w:pPr>
      <w:r>
        <w:t xml:space="preserve">This sociological study examines the gender dynamics affecting female nurses, who constitute the majority of the nursing workforce in Islamabad. The authors discuss issues related to workplace safety, societal stigma, and work-life balance. This source is crucial for a comprehensive understanding of the socio-cultural barriers that nurses in Pakistan face, providing context to the high attrition rates observed in the profession within the capital city.</w:t>
      </w:r>
    </w:p>
    <w:p>
      <w:pPr>
        <w:pStyle w:val="BodyText"/>
      </w:pPr>
      <w:r>
        <w:t xml:space="preserve"> </w:t>
      </w:r>
      <w:r>
        <w:t xml:space="preserve">Khan, T., &amp; Rehman, U. (2023). "Impact of Digital Health Initiatives on Nursing Practice in Islamabad."</w:t>
      </w:r>
      <w:r>
        <w:t xml:space="preserve"> </w:t>
      </w:r>
      <w:r>
        <w:rPr>
          <w:iCs/>
          <w:i/>
        </w:rPr>
        <w:t xml:space="preserve">Journal of Medical Systems</w:t>
      </w:r>
      <w:r>
        <w:t xml:space="preserve">, 47(5), 88-94.</w:t>
      </w:r>
      <w:r>
        <w:t xml:space="preserve"> </w:t>
      </w:r>
    </w:p>
    <w:p>
      <w:pPr>
        <w:pStyle w:val="BodyText"/>
      </w:pPr>
      <w:r>
        <w:t xml:space="preserve">This recent publication analyzes how the introduction of electronic health records and telemedicine in Islamabad's hospitals has altered nursing workflows. The authors find that while digital tools improve patient data accuracy, many nurses in Pakistan lack adequate training to utilize these technologies effectively. This source is highly relevant for discussions on modernization and the future of nursing education in Islamabad, emphasizing the need for digital literacy in the curriculum.</w:t>
      </w:r>
    </w:p>
    <w:p>
      <w:pPr>
        <w:pStyle w:val="BodyText"/>
      </w:pPr>
      <w:r>
        <w:t xml:space="preserve"> </w:t>
      </w:r>
      <w:r>
        <w:t xml:space="preserve">Pakistan Nursing Council. (2021).</w:t>
      </w:r>
      <w:r>
        <w:t xml:space="preserve"> </w:t>
      </w:r>
      <w:r>
        <w:rPr>
          <w:iCs/>
          <w:i/>
        </w:rPr>
        <w:t xml:space="preserve">Annual Report on Nursing Workforce Distribution in Federal Capital Territory</w:t>
      </w:r>
      <w:r>
        <w:t xml:space="preserve">. Islamabad: PNC Publications.</w:t>
      </w:r>
      <w:r>
        <w:t xml:space="preserve"> </w:t>
      </w:r>
    </w:p>
    <w:p>
      <w:pPr>
        <w:pStyle w:val="BodyText"/>
      </w:pPr>
      <w:r>
        <w:t xml:space="preserve">This statistical report provides quantitative data on the number of registered nurses, their distribution across public and private sectors, and migration trends within Islamabad. It reveals a significant disparity in nurse availability between elite private hospitals and under-resourced public clinics in the capital. This document is an indispensable resource for researchers analyzing healthcare equity and workforce planning in Pakistan's capital region.</w:t>
      </w:r>
    </w:p>
    <w:p>
      <w:pPr>
        <w:pStyle w:val="BodyText"/>
      </w:pPr>
      <w:r>
        <w:t xml:space="preserve"> </w:t>
      </w:r>
      <w:r>
        <w:t xml:space="preserve">Siddiqui, F., &amp; Ahmed, K. (2019). "Nurse-Patient Communication in Multicultural Settings: Evidence from Islamabad."</w:t>
      </w:r>
      <w:r>
        <w:t xml:space="preserve"> </w:t>
      </w:r>
      <w:r>
        <w:rPr>
          <w:iCs/>
          <w:i/>
        </w:rPr>
        <w:t xml:space="preserve">Journal of Clinical Nursing</w:t>
      </w:r>
      <w:r>
        <w:t xml:space="preserve">, 28(11-12), 2100-2108.</w:t>
      </w:r>
      <w:r>
        <w:t xml:space="preserve"> </w:t>
      </w:r>
    </w:p>
    <w:p>
      <w:pPr>
        <w:pStyle w:val="BodyText"/>
      </w:pPr>
      <w:r>
        <w:t xml:space="preserve">This study investigates communication barriers between nurses and patients from diverse linguistic and cultural backgrounds in Islamabad. The findings suggest that language proficiency and cultural competence are critical skills for nurses in the capital, where patients come from all over Pakistan. This source is valuable for nursing educators in Islamabad, as it advocates for the inclusion of communication skills and cultural sensitivity training in nursing programs to improve patient outcomes.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and Education in Islamabad, Pakistan</dc:title>
  <dc:creator/>
  <dc:language>en</dc:language>
  <cp:keywords/>
  <dcterms:created xsi:type="dcterms:W3CDTF">2026-08-07T20:26:18Z</dcterms:created>
  <dcterms:modified xsi:type="dcterms:W3CDTF">2026-08-07T20:26:18Z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