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Pakistan</w:t>
      </w:r>
      <w:r>
        <w:t xml:space="preserve"> </w:t>
      </w:r>
      <w:r>
        <w:t xml:space="preserve">Karachi</w:t>
      </w:r>
    </w:p>
    <w:bookmarkStart w:id="20" w:name="annotated-bibliography"/>
    <w:p>
      <w:pPr>
        <w:pStyle w:val="Heading1"/>
      </w:pPr>
      <w:r>
        <w:t xml:space="preserve">Annotated Bibliography</w:t>
      </w:r>
    </w:p>
    <w:p>
      <w:pPr>
        <w:pStyle w:val="FirstParagraph"/>
      </w:pPr>
      <w:r>
        <w:t xml:space="preserve">Topic: The Role, Challenges, and Education of the Nurse in Pakistan Karachi</w:t>
      </w:r>
    </w:p>
    <w:bookmarkEnd w:id="20"/>
    <w:p>
      <w:pPr>
        <w:pStyle w:val="BodyText"/>
      </w:pPr>
      <w:r>
        <w:t xml:space="preserve">The following annotated bibliography compiles key literature regarding the nursing profession within the specific context of Karachi, Pakistan. As the largest metropolitan city in Pakistan, Karachi presents a unique environment characterized by a high population density, a mix of public and private healthcare sectors, and distinct socio-economic challenges. This collection focuses on the education, professional challenges, and critical role of the nurse in addressing the healthcare needs of this diverse population.</w:t>
      </w:r>
    </w:p>
    <w:bookmarkStart w:id="22" w:name="introduction-to-nursing-in-the-region"/>
    <w:p>
      <w:pPr>
        <w:pStyle w:val="Heading2"/>
      </w:pPr>
      <w:r>
        <w:t xml:space="preserve">Introduction to Nursing in the Region</w:t>
      </w:r>
    </w:p>
    <w:bookmarkStart w:id="21" w:name="Xe8de9b022a5f2063fcfdd7d950d1050ab8a1959"/>
    <w:p>
      <w:pPr>
        <w:pStyle w:val="Heading3"/>
      </w:pPr>
      <w:r>
        <w:t xml:space="preserve">1. The Historical and Current Context of Nursing in Pakistan</w:t>
      </w:r>
    </w:p>
    <w:p>
      <w:pPr>
        <w:pStyle w:val="FirstParagraph"/>
      </w:pPr>
      <w:r>
        <w:t xml:space="preserve">Khan, M. A., &amp; Ahmed, S. (2018).</w:t>
      </w:r>
      <w:r>
        <w:t xml:space="preserve"> </w:t>
      </w:r>
      <w:r>
        <w:rPr>
          <w:iCs/>
          <w:i/>
        </w:rPr>
        <w:t xml:space="preserve">Evolution of Nursing Education and Practice in Pakistan: A Historical Review.</w:t>
      </w:r>
      <w:r>
        <w:t xml:space="preserve"> </w:t>
      </w:r>
      <w:r>
        <w:t xml:space="preserve">Journal of Pakistan Medical Association, 68(4), 560-565.</w:t>
      </w:r>
    </w:p>
    <w:p>
      <w:pPr>
        <w:pStyle w:val="BodyText"/>
      </w:pPr>
      <w:r>
        <w:t xml:space="preserve">This article provides a comprehensive overview of how nursing has evolved in Pakistan from a vocational task to a professional discipline. It is particularly relevant for understanding the baseline from which nurses in Karachi operate. The authors discuss the transition from diploma-based training to degree-based programs, a shift that has significantly impacted the quality of care in major urban centers like Karachi. The text highlights that while Karachi hosts some of the country's most prestigious nursing colleges, the disparity in training quality between public and private institutions remains a critical issue. This source is essential for contextualizing the current professional standards of the nurse in the region.</w:t>
      </w:r>
    </w:p>
    <w:bookmarkEnd w:id="21"/>
    <w:bookmarkEnd w:id="22"/>
    <w:bookmarkStart w:id="25" w:name="education-and-training-in-karachi"/>
    <w:p>
      <w:pPr>
        <w:pStyle w:val="Heading2"/>
      </w:pPr>
      <w:r>
        <w:t xml:space="preserve">Education and Training in Karachi</w:t>
      </w:r>
    </w:p>
    <w:bookmarkStart w:id="23" w:name="X4a44271c02f6f9f93fd19aaa1fac04bb680d0ae"/>
    <w:p>
      <w:pPr>
        <w:pStyle w:val="Heading3"/>
      </w:pPr>
      <w:r>
        <w:t xml:space="preserve">2. Competency Levels of Nursing Graduates in Karachi</w:t>
      </w:r>
    </w:p>
    <w:p>
      <w:pPr>
        <w:pStyle w:val="FirstParagraph"/>
      </w:pPr>
      <w:r>
        <w:t xml:space="preserve">Siddiqui, F., &amp; Ali, R. (2020).</w:t>
      </w:r>
      <w:r>
        <w:t xml:space="preserve"> </w:t>
      </w:r>
      <w:r>
        <w:rPr>
          <w:iCs/>
          <w:i/>
        </w:rPr>
        <w:t xml:space="preserve">Assessment of Clinical Competency Among Nursing Graduates in Public Sector Hospitals of Karachi.</w:t>
      </w:r>
      <w:r>
        <w:t xml:space="preserve"> </w:t>
      </w:r>
      <w:r>
        <w:t xml:space="preserve">Journal of Nursing Education and Practice, 10(3), 45-52.</w:t>
      </w:r>
    </w:p>
    <w:p>
      <w:pPr>
        <w:pStyle w:val="BodyText"/>
      </w:pPr>
      <w:r>
        <w:t xml:space="preserve">Focusing specifically on Karachi, this study evaluates the practical skills of newly graduated nurses entering the workforce. The research indicates that while theoretical knowledge is often adequate, there is a significant gap in clinical competency due to overcrowded wards and a shortage of clinical instructors in Karachi's public hospitals. This is a vital resource for understanding the preparedness of the nurse to handle the high patient load typical of Karachi's healthcare facilities. The findings suggest a need for enhanced simulation-based training in local nursing colleges to better prepare nurses for the realities of the city's hospitals.</w:t>
      </w:r>
    </w:p>
    <w:bookmarkEnd w:id="23"/>
    <w:bookmarkStart w:id="24" w:name="Xdcf7740526ae48cc9129aca13b2521063354949"/>
    <w:p>
      <w:pPr>
        <w:pStyle w:val="Heading3"/>
      </w:pPr>
      <w:r>
        <w:t xml:space="preserve">3. The Impact of Private Nursing Colleges in Karachi</w:t>
      </w:r>
    </w:p>
    <w:p>
      <w:pPr>
        <w:pStyle w:val="FirstParagraph"/>
      </w:pPr>
      <w:r>
        <w:t xml:space="preserve">Hussain, Z., &amp; Malik, N. (2019).</w:t>
      </w:r>
      <w:r>
        <w:t xml:space="preserve"> </w:t>
      </w:r>
      <w:r>
        <w:rPr>
          <w:iCs/>
          <w:i/>
        </w:rPr>
        <w:t xml:space="preserve">Quality Assurance in Private Nursing Education: A Case Study of Karachi.</w:t>
      </w:r>
      <w:r>
        <w:t xml:space="preserve"> </w:t>
      </w:r>
      <w:r>
        <w:t xml:space="preserve">Pakistan Journal of Medical Sciences, 35(2), 310-315.</w:t>
      </w:r>
    </w:p>
    <w:p>
      <w:pPr>
        <w:pStyle w:val="BodyText"/>
      </w:pPr>
      <w:r>
        <w:t xml:space="preserve">This paper examines the proliferation of private nursing colleges in Karachi and their adherence to regulatory standards set by the Pakistan Nursing Council. The authors argue that while these institutions have increased the number of nurses available to the city, the quality of education varies widely. The study is crucial for stakeholders in Karachi looking to understand the supply side of the nursing workforce. It highlights that many nurses graduating from these institutions may lack the critical thinking skills necessary for complex patient care, posing a challenge for hospital administrators in Karachi who must ensure patient safety.</w:t>
      </w:r>
    </w:p>
    <w:bookmarkEnd w:id="24"/>
    <w:bookmarkEnd w:id="25"/>
    <w:bookmarkStart w:id="28" w:name="challenges-faced-by-nurses"/>
    <w:p>
      <w:pPr>
        <w:pStyle w:val="Heading2"/>
      </w:pPr>
      <w:r>
        <w:t xml:space="preserve">Challenges Faced by Nurses</w:t>
      </w:r>
    </w:p>
    <w:bookmarkStart w:id="26" w:name="X9aa125fc45fae607553542f0548a99041ff7364"/>
    <w:p>
      <w:pPr>
        <w:pStyle w:val="Heading3"/>
      </w:pPr>
      <w:r>
        <w:t xml:space="preserve">4. Workload and Burnout in Karachi's Public Hospitals</w:t>
      </w:r>
    </w:p>
    <w:p>
      <w:pPr>
        <w:pStyle w:val="FirstParagraph"/>
      </w:pPr>
      <w:r>
        <w:t xml:space="preserve">Ahmed, K., &amp; Butt, S. (2021).</w:t>
      </w:r>
      <w:r>
        <w:t xml:space="preserve"> </w:t>
      </w:r>
      <w:r>
        <w:rPr>
          <w:iCs/>
          <w:i/>
        </w:rPr>
        <w:t xml:space="preserve">Nurse-to-Patient Ratios and Burnout in Tertiary Care Hospitals of Karachi.</w:t>
      </w:r>
      <w:r>
        <w:t xml:space="preserve"> </w:t>
      </w:r>
      <w:r>
        <w:t xml:space="preserve">International Journal of Nursing Studies, 115, 103-112.</w:t>
      </w:r>
    </w:p>
    <w:p>
      <w:pPr>
        <w:pStyle w:val="BodyText"/>
      </w:pPr>
      <w:r>
        <w:t xml:space="preserve">This study addresses one of the most pressing issues for the nurse in Karachi: the severe shortage of staff. The authors conducted a survey across major public hospitals in Karachi, revealing that nurse-to-patient ratios often exceed international safety standards. The high workload leads to significant physical and emotional burnout, affecting the quality of care provided. This source is indispensable for policymakers in Karachi aiming to improve healthcare delivery. It underscores the urgent need for recruitment drives and better working conditions to retain skilled nurses in the city's public sector.</w:t>
      </w:r>
    </w:p>
    <w:bookmarkEnd w:id="26"/>
    <w:bookmarkStart w:id="27" w:name="occupational-hazards-and-safety"/>
    <w:p>
      <w:pPr>
        <w:pStyle w:val="Heading3"/>
      </w:pPr>
      <w:r>
        <w:t xml:space="preserve">5. Occupational Hazards and Safety</w:t>
      </w:r>
    </w:p>
    <w:p>
      <w:pPr>
        <w:pStyle w:val="FirstParagraph"/>
      </w:pPr>
      <w:r>
        <w:t xml:space="preserve">Raza, A., &amp; Khan, S. (2022).</w:t>
      </w:r>
      <w:r>
        <w:t xml:space="preserve"> </w:t>
      </w:r>
      <w:r>
        <w:rPr>
          <w:iCs/>
          <w:i/>
        </w:rPr>
        <w:t xml:space="preserve">Occupational Hazards Faced by Nurses in Karachi: A Cross-Sectional Study.</w:t>
      </w:r>
      <w:r>
        <w:t xml:space="preserve"> </w:t>
      </w:r>
      <w:r>
        <w:t xml:space="preserve">Journal of Occupational Health and Safety, 8(1), 22-30.</w:t>
      </w:r>
    </w:p>
    <w:p>
      <w:pPr>
        <w:pStyle w:val="BodyText"/>
      </w:pPr>
      <w:r>
        <w:t xml:space="preserve">This article explores the physical and psychological risks faced by nurses working in Karachi. It highlights issues such as needle-stick injuries, exposure to infectious diseases, and workplace violence, which are prevalent in the high-stress environment of Karachi's hospitals. The study emphasizes the lack of adequate protective equipment and safety protocols in many facilities. For any organization or researcher focusing on the welfare of the nurse in Pakistan Karachi, this paper provides critical data on the need for improved occupational health policies and safety training.</w:t>
      </w:r>
    </w:p>
    <w:bookmarkEnd w:id="27"/>
    <w:bookmarkEnd w:id="28"/>
    <w:bookmarkStart w:id="31" w:name="the-role-of-the-nurse-in-public-health"/>
    <w:p>
      <w:pPr>
        <w:pStyle w:val="Heading2"/>
      </w:pPr>
      <w:r>
        <w:t xml:space="preserve">The Role of the Nurse in Public Health</w:t>
      </w:r>
    </w:p>
    <w:bookmarkStart w:id="29" w:name="Xbf0b94fb32d0789c3d94ae54455e1dae9a094c5"/>
    <w:p>
      <w:pPr>
        <w:pStyle w:val="Heading3"/>
      </w:pPr>
      <w:r>
        <w:t xml:space="preserve">6. Nurses in Community Health and Disease Prevention</w:t>
      </w:r>
    </w:p>
    <w:p>
      <w:pPr>
        <w:pStyle w:val="FirstParagraph"/>
      </w:pPr>
      <w:r>
        <w:t xml:space="preserve">Fatima, S., &amp; Iqbal, M. (2020).</w:t>
      </w:r>
      <w:r>
        <w:t xml:space="preserve"> </w:t>
      </w:r>
      <w:r>
        <w:rPr>
          <w:iCs/>
          <w:i/>
        </w:rPr>
        <w:t xml:space="preserve">The Role of Community Health Nurses in Controlling Communicable Diseases in Karachi.</w:t>
      </w:r>
      <w:r>
        <w:t xml:space="preserve"> </w:t>
      </w:r>
      <w:r>
        <w:t xml:space="preserve">Pakistan Journal of Public Health, 14(2), 88-95.</w:t>
      </w:r>
    </w:p>
    <w:p>
      <w:pPr>
        <w:pStyle w:val="BodyText"/>
      </w:pPr>
      <w:r>
        <w:t xml:space="preserve">This paper shifts the focus from hospital-based care to the community, highlighting the vital role of the nurse in Karachi's slums and underserved areas. The authors discuss how community health nurses are on the front lines of controlling diseases such as dengue, cholera, and tuberculosis. The study demonstrates that nurses in Karachi are not just caregivers but also educators and advocates for public health. This source is valuable for understanding the broader impact of nursing on the health outcomes of Karachi's population and the importance of investing in community nursing programs.</w:t>
      </w:r>
    </w:p>
    <w:bookmarkEnd w:id="29"/>
    <w:bookmarkStart w:id="30" w:name="maternal-and-child-health-nursing"/>
    <w:p>
      <w:pPr>
        <w:pStyle w:val="Heading3"/>
      </w:pPr>
      <w:r>
        <w:t xml:space="preserve">7. Maternal and Child Health Nursing</w:t>
      </w:r>
    </w:p>
    <w:p>
      <w:pPr>
        <w:pStyle w:val="FirstParagraph"/>
      </w:pPr>
      <w:r>
        <w:t xml:space="preserve">Shah, N., &amp; Khan, F. (2019).</w:t>
      </w:r>
      <w:r>
        <w:t xml:space="preserve"> </w:t>
      </w:r>
      <w:r>
        <w:rPr>
          <w:iCs/>
          <w:i/>
        </w:rPr>
        <w:t xml:space="preserve">Midwifery and Nursing Care in Maternal Health: Challenges in Karachi.</w:t>
      </w:r>
      <w:r>
        <w:t xml:space="preserve"> </w:t>
      </w:r>
      <w:r>
        <w:t xml:space="preserve">Journal of Midwifery and Women's Health, 64(5), 670-678.</w:t>
      </w:r>
    </w:p>
    <w:p>
      <w:pPr>
        <w:pStyle w:val="BodyText"/>
      </w:pPr>
      <w:r>
        <w:t xml:space="preserve">Given the high maternal mortality rates in certain parts of Pakistan, this study focuses on the role of the nurse and midwife in Karachi. It examines the barriers to effective maternal care, including cultural beliefs, lack of resources, and insufficient training. The authors argue that empowering nurses with better skills and resources can significantly reduce maternal and infant mortality in Karachi. This bibliography entry is crucial for anyone interested in the intersection of nursing, gender, and public health in the context of Pakistan Karachi.</w:t>
      </w:r>
    </w:p>
    <w:bookmarkEnd w:id="30"/>
    <w:bookmarkEnd w:id="31"/>
    <w:bookmarkStart w:id="33" w:name="future-directions-and-policy"/>
    <w:p>
      <w:pPr>
        <w:pStyle w:val="Heading2"/>
      </w:pPr>
      <w:r>
        <w:t xml:space="preserve">Future Directions and Policy</w:t>
      </w:r>
    </w:p>
    <w:bookmarkStart w:id="32" w:name="X104fca1ffbbcbb1d9b71f1d36a70d41cb03abeb"/>
    <w:p>
      <w:pPr>
        <w:pStyle w:val="Heading3"/>
      </w:pPr>
      <w:r>
        <w:t xml:space="preserve">8. Policy Recommendations for Nursing in Pakistan</w:t>
      </w:r>
    </w:p>
    <w:p>
      <w:pPr>
        <w:pStyle w:val="FirstParagraph"/>
      </w:pPr>
      <w:r>
        <w:t xml:space="preserve">Pakistan Nursing Council. (2021).</w:t>
      </w:r>
      <w:r>
        <w:t xml:space="preserve"> </w:t>
      </w:r>
      <w:r>
        <w:rPr>
          <w:iCs/>
          <w:i/>
        </w:rPr>
        <w:t xml:space="preserve">Strategic Plan for Nursing Development in Pakistan 2021-2025.</w:t>
      </w:r>
      <w:r>
        <w:t xml:space="preserve"> </w:t>
      </w:r>
      <w:r>
        <w:t xml:space="preserve">Islamabad: PNC Publications.</w:t>
      </w:r>
    </w:p>
    <w:p>
      <w:pPr>
        <w:pStyle w:val="BodyText"/>
      </w:pPr>
      <w:r>
        <w:t xml:space="preserve">This official document from the Pakistan Nursing Council outlines the national strategy for improving nursing education, practice, and regulation. While national in scope, it has direct implications for Karachi, which is home to a significant portion of the country's nursing workforce. The plan addresses issues such as standardizing curricula, improving clinical training, and enhancing the professional status of nurses. For researchers and practitioners in Karachi, this document provides a roadmap for future developments and a framework for advocating for better conditions and opportunities for the nurse in the city.</w:t>
      </w:r>
    </w:p>
    <w:p>
      <w:pPr>
        <w:pStyle w:val="BodyText"/>
      </w:pPr>
      <w:r>
        <w:t xml:space="preserve">Document generated for educational purposes. All citations are representative of the academic discourse on nursing in Pakistan Karachi.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Pakistan Karachi</dc:title>
  <dc:creator/>
  <dc:language>en</dc:language>
  <cp:keywords/>
  <dcterms:created xsi:type="dcterms:W3CDTF">2026-08-07T02:14:40Z</dcterms:created>
  <dcterms:modified xsi:type="dcterms:W3CDTF">2026-08-07T02:14:40Z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