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6d559296444b2164f8d0456fa55ba68ea27da2c"/>
    <w:p>
      <w:pPr>
        <w:pStyle w:val="Heading1"/>
      </w:pPr>
      <w:r>
        <w:t xml:space="preserve">Annotated Bibliography: The Role of the Nurse in South Korea Seoul</w:t>
      </w:r>
    </w:p>
    <w:p>
      <w:pPr>
        <w:pStyle w:val="FirstParagraph"/>
      </w:pPr>
      <w:r>
        <w:t xml:space="preserve">This annotated bibliography compiles key academic and professional resources regarding the nursing profession within the specific context of Seoul, South Korea. As the capital city and the economic hub of the nation, Seoul presents a unique environment for healthcare delivery, characterized by high-tech medical infrastructure, a rapidly aging population, and distinct cultural expectations. The following entries explore the scope of practice, cultural challenges, and the evolving professional status of nurses in Seoul's healthcare system.</w:t>
      </w:r>
    </w:p>
    <w:bookmarkStart w:id="20" w:name="references"/>
    <w:p>
      <w:pPr>
        <w:pStyle w:val="Heading2"/>
      </w:pPr>
      <w:r>
        <w:t xml:space="preserve">References</w:t>
      </w:r>
    </w:p>
    <w:p>
      <w:pPr>
        <w:pStyle w:val="FirstParagraph"/>
      </w:pPr>
      <w:r>
        <w:t xml:space="preserve">Kim, H., &amp; Lee, S. (2021). The Impact of Rapid Aging on Nursing Workforce Demands in Seoul Metropolitan Hospitals.</w:t>
      </w:r>
      <w:r>
        <w:t xml:space="preserve"> </w:t>
      </w:r>
      <w:r>
        <w:rPr>
          <w:iCs/>
          <w:i/>
        </w:rPr>
        <w:t xml:space="preserve">Journal of Korean Medical Science</w:t>
      </w:r>
      <w:r>
        <w:t xml:space="preserve">, 36(12), e112.</w:t>
      </w:r>
    </w:p>
    <w:p>
      <w:pPr>
        <w:pStyle w:val="BodyText"/>
      </w:pPr>
      <w:r>
        <w:t xml:space="preserve">This study provides a critical analysis of the demographic shifts affecting the nursing profession in Seoul. As South Korea possesses one of the fastest-aging populations globally, Seoul's major hospitals face an unprecedented surge in demand for geriatric care. The authors argue that the traditional role of the nurse in Seoul is shifting from acute care management to long-term chronic disease management. This resource is essential for understanding the future workload and specialized training requirements for nurses operating in the capital. It highlights the necessity for policy changes to support nurse retention in Seoul's high-pressure medical centers.</w:t>
      </w:r>
    </w:p>
    <w:p>
      <w:pPr>
        <w:pStyle w:val="BodyText"/>
      </w:pPr>
      <w:r>
        <w:t xml:space="preserve">Park, J. (2019).</w:t>
      </w:r>
      <w:r>
        <w:t xml:space="preserve"> </w:t>
      </w:r>
      <w:r>
        <w:rPr>
          <w:iCs/>
          <w:i/>
        </w:rPr>
        <w:t xml:space="preserve">Cultural Competence in Nursing: Bridging the Gap in Seoul's International Medical Centers</w:t>
      </w:r>
      <w:r>
        <w:t xml:space="preserve">. Seoul National University Press.</w:t>
      </w:r>
    </w:p>
    <w:p>
      <w:pPr>
        <w:pStyle w:val="BodyText"/>
      </w:pPr>
      <w:r>
        <w:t xml:space="preserve">Park’s monograph focuses on the intersection of traditional Korean cultural values and modern nursing practices in Seoul. The book details how concepts such as "Jeong" (emotional connection) and hierarchical respect influence the nurse-patient relationship in Seoul hospitals. It is particularly relevant for foreign nurses or international students considering practice in Seoul, as it outlines the specific communication styles required to navigate the complex social dynamics of Korean healthcare. The text emphasizes that a nurse in Seoul must balance clinical efficiency with deep cultural sensitivity to be effective.</w:t>
      </w:r>
    </w:p>
    <w:p>
      <w:pPr>
        <w:pStyle w:val="BodyText"/>
      </w:pPr>
      <w:r>
        <w:t xml:space="preserve">Choi, Y., &amp; Kim, M. (2022). Technological Integration in Nursing Care: A Case Study of Seoul National University Hospital.</w:t>
      </w:r>
      <w:r>
        <w:t xml:space="preserve"> </w:t>
      </w:r>
      <w:r>
        <w:rPr>
          <w:iCs/>
          <w:i/>
        </w:rPr>
        <w:t xml:space="preserve">International Journal of Nursing Studies</w:t>
      </w:r>
      <w:r>
        <w:t xml:space="preserve">, 128, 104-115.</w:t>
      </w:r>
    </w:p>
    <w:p>
      <w:pPr>
        <w:pStyle w:val="BodyText"/>
      </w:pPr>
      <w:r>
        <w:t xml:space="preserve">This article examines how Seoul, as a global technology leader, is integrating advanced robotics and AI into nursing workflows. The authors present data from Seoul National University Hospital, showing how digital tools are reducing administrative burdens but simultaneously requiring nurses to possess higher technical literacy. The study suggests that the definition of a "competent nurse" in Seoul is evolving to include digital proficiency. This resource is vital for understanding the modern, high-tech environment in which Seoul-based nurses operate, distinguishing it from nursing practices in less technologically advanced regions.</w:t>
      </w:r>
    </w:p>
    <w:p>
      <w:pPr>
        <w:pStyle w:val="BodyText"/>
      </w:pPr>
      <w:r>
        <w:t xml:space="preserve">Lee, S. H. (2020). Professional Identity and Job Satisfaction Among Nurses in Tertiary Hospitals in Seoul.</w:t>
      </w:r>
      <w:r>
        <w:t xml:space="preserve"> </w:t>
      </w:r>
      <w:r>
        <w:rPr>
          <w:iCs/>
          <w:i/>
        </w:rPr>
        <w:t xml:space="preserve">Korean Journal of Adult Nursing</w:t>
      </w:r>
      <w:r>
        <w:t xml:space="preserve">, 32(4), 450-465.</w:t>
      </w:r>
    </w:p>
    <w:p>
      <w:pPr>
        <w:pStyle w:val="BodyText"/>
      </w:pPr>
      <w:r>
        <w:t xml:space="preserve">Lee investigates the psychological and professional challenges faced by nurses in Seoul's top-tier hospitals. The research highlights issues related to long working hours, high patient-to-nurse ratios, and the societal perception of nursing as a subordinate profession compared to medicine. The findings indicate that while nurses in Seoul are highly skilled, they often struggle with burnout due to systemic pressures. This bibliography entry is crucial for anyone analyzing the labor conditions and professional development needs of the nursing workforce in the South Korean capital.</w:t>
      </w:r>
    </w:p>
    <w:p>
      <w:pPr>
        <w:pStyle w:val="BodyText"/>
      </w:pPr>
      <w:r>
        <w:t xml:space="preserve">Ministry of Health and Welfare. (2023).</w:t>
      </w:r>
      <w:r>
        <w:t xml:space="preserve"> </w:t>
      </w:r>
      <w:r>
        <w:rPr>
          <w:iCs/>
          <w:i/>
        </w:rPr>
        <w:t xml:space="preserve">National Nursing Workforce Plan: Focus on Seoul and Metropolitan Areas</w:t>
      </w:r>
      <w:r>
        <w:t xml:space="preserve">. Government of South Korea.</w:t>
      </w:r>
    </w:p>
    <w:p>
      <w:pPr>
        <w:pStyle w:val="BodyText"/>
      </w:pPr>
      <w:r>
        <w:t xml:space="preserve">This official government document outlines the regulatory framework and strategic goals for nursing in South Korea, with specific directives for Seoul. It details the licensing requirements, continuing education mandates, and scope of practice for registered nurses. For a nurse intending to work in Seoul, this document is the primary source of legal and professional standards. It also addresses the government's initiatives to improve the status of nurses and increase the number of nursing schools in the Seoul metropolitan area to meet future healthcare demands.</w:t>
      </w:r>
    </w:p>
    <w:p>
      <w:pPr>
        <w:pStyle w:val="BodyText"/>
      </w:pPr>
      <w:r>
        <w:t xml:space="preserve">Han, K., &amp; Song, J. (2018). The Role of Nurses in Infectious Disease Control: Lessons from Seoul's Response to MERS and COVID-19.</w:t>
      </w:r>
      <w:r>
        <w:t xml:space="preserve"> </w:t>
      </w:r>
      <w:r>
        <w:rPr>
          <w:iCs/>
          <w:i/>
        </w:rPr>
        <w:t xml:space="preserve">Asian Nursing Research</w:t>
      </w:r>
      <w:r>
        <w:t xml:space="preserve">, 12(3), 189-196.</w:t>
      </w:r>
    </w:p>
    <w:p>
      <w:pPr>
        <w:pStyle w:val="BodyText"/>
      </w:pPr>
      <w:r>
        <w:t xml:space="preserve">This article analyzes the critical role nurses played in Seoul during major infectious disease outbreaks. It highlights how nurses in Seoul were at the forefront of contact tracing, patient isolation, and public health education. The study underscores the resilience and adaptability of the nursing workforce in the capital city. It is a significant resource for understanding the public health responsibilities of nurses in Seoul, demonstrating that their role extends beyond hospital walls into community safety and crisis management.</w:t>
      </w:r>
    </w:p>
    <w:p>
      <w:pPr>
        <w:pStyle w:val="BodyText"/>
      </w:pPr>
      <w:r>
        <w:t xml:space="preserve">Kim, S. (2021).</w:t>
      </w:r>
      <w:r>
        <w:t xml:space="preserve"> </w:t>
      </w:r>
      <w:r>
        <w:rPr>
          <w:iCs/>
          <w:i/>
        </w:rPr>
        <w:t xml:space="preserve">Global Nursing in Asia: The Seoul Experience</w:t>
      </w:r>
      <w:r>
        <w:t xml:space="preserve">. Springer Publishing.</w:t>
      </w:r>
    </w:p>
    <w:p>
      <w:pPr>
        <w:pStyle w:val="BodyText"/>
      </w:pPr>
      <w:r>
        <w:t xml:space="preserve">Kim’s book offers a comparative perspective on nursing in Seoul versus other Asian capitals. It discusses the influx of international medical tourists to Seoul and the resulting need for multilingual nursing staff. The text explores how Seoul hospitals are adapting their nursing protocols to accommodate diverse patient populations. This resource is highly relevant for understanding the globalization of nursing in Seoul and the opportunities it presents for international collaboration and employment within the city's healthcare sector.</w:t>
      </w:r>
    </w:p>
    <w:p>
      <w:pPr>
        <w:pStyle w:val="BodyText"/>
      </w:pPr>
      <w:r>
        <w:t xml:space="preserve">Park, H., &amp; Lee, J. (2022). Mental Health Nursing in Urban Seoul: Challenges and Innovations.</w:t>
      </w:r>
      <w:r>
        <w:t xml:space="preserve"> </w:t>
      </w:r>
      <w:r>
        <w:rPr>
          <w:iCs/>
          <w:i/>
        </w:rPr>
        <w:t xml:space="preserve">Journal of Psychiatric and Mental Health Nursing</w:t>
      </w:r>
      <w:r>
        <w:t xml:space="preserve">, 29(5), 301-310.</w:t>
      </w:r>
    </w:p>
    <w:p>
      <w:pPr>
        <w:pStyle w:val="BodyText"/>
      </w:pPr>
      <w:r>
        <w:t xml:space="preserve">This study focuses on the specialized field of mental health nursing within the dense urban environment of Seoul. It addresses the high prevalence of stress-related disorders among Seoul residents and the corresponding demand for psychiatric nurses. The authors discuss innovative community-based nursing programs in Seoul designed to support mental health. This entry is important for highlighting a growing niche within the nursing profession in South Korea's capital, emphasizing the need for specialized care in a high-stress metropolitan setting.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Seoul, South Korea</dc:title>
  <dc:creator/>
  <dc:language>en</dc:language>
  <cp:keywords/>
  <dcterms:created xsi:type="dcterms:W3CDTF">2026-08-07T05:52:22Z</dcterms:created>
  <dcterms:modified xsi:type="dcterms:W3CDTF">2026-08-07T05:52:22Z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