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Barcelona,</w:t>
      </w:r>
      <w:r>
        <w:t xml:space="preserve"> </w:t>
      </w:r>
      <w:r>
        <w:t xml:space="preserve">Spain</w:t>
      </w:r>
    </w:p>
    <w:bookmarkStart w:id="20" w:name="X2b2347a5bc64eec7eb1caa43d5c10e88caa231e"/>
    <w:p>
      <w:pPr>
        <w:pStyle w:val="Heading1"/>
      </w:pPr>
      <w:r>
        <w:t xml:space="preserve">Annotated Bibliography: Nursing Practice and Regulation in Barcelona, Spain</w:t>
      </w:r>
    </w:p>
    <w:p>
      <w:pPr>
        <w:pStyle w:val="FirstParagraph"/>
      </w:pPr>
      <w:r>
        <w:rPr>
          <w:bCs/>
          <w:b/>
        </w:rPr>
        <w:t xml:space="preserve">Subject:</w:t>
      </w:r>
      <w:r>
        <w:t xml:space="preserve"> </w:t>
      </w:r>
      <w:r>
        <w:t xml:space="preserve">Nursing Profession, Healthcare Systems, and Legal Frameworks</w:t>
      </w:r>
    </w:p>
    <w:p>
      <w:pPr>
        <w:pStyle w:val="BodyText"/>
      </w:pPr>
      <w:r>
        <w:rPr>
          <w:bCs/>
          <w:b/>
        </w:rPr>
        <w:t xml:space="preserve">Geographic Focus:</w:t>
      </w:r>
      <w:r>
        <w:t xml:space="preserve"> </w:t>
      </w:r>
      <w:r>
        <w:t xml:space="preserve">Barcelona, Catalonia, Spain</w:t>
      </w:r>
    </w:p>
    <w:bookmarkEnd w:id="20"/>
    <w:p>
      <w:pPr>
        <w:pStyle w:val="BodyText"/>
      </w:pPr>
      <w:r>
        <w:t xml:space="preserve">The following annotated bibliography compiles essential resources regarding the nursing profession within the specific context of Barcelona and the broader Spanish healthcare system. This collection addresses the regulatory environment, the structure of the public health system (SNS), professional requirements for foreign nurses, and the evolving role of nursing in Catalonia. These sources are critical for understanding how a nurse operates within the unique socio-political and medical landscape of Barcelona.</w:t>
      </w:r>
    </w:p>
    <w:bookmarkStart w:id="21" w:name="X10b4f3c43aaac91aa3d16c7a960e82ea334c453"/>
    <w:p>
      <w:pPr>
        <w:pStyle w:val="Heading2"/>
      </w:pPr>
      <w:r>
        <w:t xml:space="preserve">Regulatory Framework and Professional Recognition</w:t>
      </w:r>
    </w:p>
    <w:p>
      <w:pPr>
        <w:pStyle w:val="FirstParagraph"/>
      </w:pPr>
      <w:r>
        <w:t xml:space="preserve">European Commission. (2023).</w:t>
      </w:r>
      <w:r>
        <w:t xml:space="preserve"> </w:t>
      </w:r>
      <w:r>
        <w:rPr>
          <w:iCs/>
          <w:i/>
        </w:rPr>
        <w:t xml:space="preserve">Professional Qualifications: Recognition of Professional Qualifications in Spain</w:t>
      </w:r>
      <w:r>
        <w:t xml:space="preserve">. European Union Portal.</w:t>
      </w:r>
    </w:p>
    <w:p>
      <w:pPr>
        <w:pStyle w:val="BodyText"/>
      </w:pPr>
      <w:r>
        <w:t xml:space="preserve">This official European Union resource outlines the procedures for nurses from other EU/EEA countries to have their qualifications recognized in Spain. It details the "automatic recognition" system based on Directive 2005/36/EC. For a nurse intending to practice in Barcelona, this document is foundational. It explains the necessity of obtaining the "Certificado de Homologación" or "Certificado de Declaración de Equivalencia" from the Spanish Ministry of Universities. The source highlights that while the degree must be recognized nationally, actual employment often requires registration with the regional nursing council, specifically the</w:t>
      </w:r>
      <w:r>
        <w:t xml:space="preserve"> </w:t>
      </w:r>
      <w:r>
        <w:rPr>
          <w:iCs/>
          <w:i/>
        </w:rPr>
        <w:t xml:space="preserve">Col·legi Oficial d'Infermeres i Infermers de Barcelona</w:t>
      </w:r>
      <w:r>
        <w:t xml:space="preserve"> </w:t>
      </w:r>
      <w:r>
        <w:t xml:space="preserve">(COIB). This resource is vital for understanding the bureaucratic prerequisites before entering the Barcelona job market.</w:t>
      </w:r>
    </w:p>
    <w:p>
      <w:pPr>
        <w:pStyle w:val="BodyText"/>
      </w:pPr>
      <w:r>
        <w:t xml:space="preserve">Col·legi Oficial d'Infermeres i Infermers de Barcelona (COIB). (2022).</w:t>
      </w:r>
      <w:r>
        <w:t xml:space="preserve"> </w:t>
      </w:r>
      <w:r>
        <w:rPr>
          <w:iCs/>
          <w:i/>
        </w:rPr>
        <w:t xml:space="preserve">Guia de l'Infermer/a a Catalunya: Drets, Deures i Obligacions</w:t>
      </w:r>
      <w:r>
        <w:t xml:space="preserve">. Barcelona: COIB Publications.</w:t>
      </w:r>
    </w:p>
    <w:p>
      <w:pPr>
        <w:pStyle w:val="BodyText"/>
      </w:pPr>
      <w:r>
        <w:t xml:space="preserve">The COIB is the professional body regulating nursing practice in the province of Barcelona. This guide serves as the definitive local reference for ethical and legal standards. It elaborates on the specific duties of a nurse within the Catalan context, including patient confidentiality, scope of practice, and continuing professional development (CPD) requirements. The document emphasizes the mandatory nature of college membership for practicing nurses in Barcelona. It also provides insights into the local labor conditions, collective bargaining agreements specific to Catalonia, and the mechanisms for professional dispute resolution. For any nurse working in Barcelona, this text is indispensable for maintaining compliance with local professional standards.</w:t>
      </w:r>
    </w:p>
    <w:p>
      <w:pPr>
        <w:pStyle w:val="BodyText"/>
      </w:pPr>
      <w:r>
        <w:t xml:space="preserve">Ministerio de Sanidad. (2019).</w:t>
      </w:r>
      <w:r>
        <w:t xml:space="preserve"> </w:t>
      </w:r>
      <w:r>
        <w:rPr>
          <w:iCs/>
          <w:i/>
        </w:rPr>
        <w:t xml:space="preserve">Ley 44/2003, de 21 de noviembre, ordenadora de las profesiones sanitarias</w:t>
      </w:r>
      <w:r>
        <w:t xml:space="preserve">. Boletín Oficial del Estado.</w:t>
      </w:r>
    </w:p>
    <w:p>
      <w:pPr>
        <w:pStyle w:val="BodyText"/>
      </w:pPr>
      <w:r>
        <w:t xml:space="preserve">This national law establishes the legal framework for all health professions in Spain, including nursing. It defines the exclusive competencies of the nurse, distinguishing their role from physicians and allied health professionals. In the context of Barcelona, this law underpins the autonomy granted to nurses in primary care centers (</w:t>
      </w:r>
      <w:r>
        <w:rPr>
          <w:iCs/>
          <w:i/>
        </w:rPr>
        <w:t xml:space="preserve">Centres d'Atenció Primària</w:t>
      </w:r>
      <w:r>
        <w:t xml:space="preserve">) and hospitals. It clarifies the nurse's responsibility in patient education, chronic disease management, and home care. Understanding this legislation is crucial for nurses in Barcelona to navigate the hierarchical structure of Spanish hospitals and to exercise their professional rights effectively within the legal boundaries set by the Spanish state.</w:t>
      </w:r>
    </w:p>
    <w:bookmarkEnd w:id="21"/>
    <w:bookmarkStart w:id="22" w:name="X47426d7303ae68541df4cb79bbe7dbdf08f604d"/>
    <w:p>
      <w:pPr>
        <w:pStyle w:val="Heading2"/>
      </w:pPr>
      <w:r>
        <w:t xml:space="preserve">The Healthcare System in Catalonia and Barcelona</w:t>
      </w:r>
    </w:p>
    <w:p>
      <w:pPr>
        <w:pStyle w:val="FirstParagraph"/>
      </w:pPr>
      <w:r>
        <w:t xml:space="preserve">Generalitat de Catalunya. Departament de Salut. (2021).</w:t>
      </w:r>
      <w:r>
        <w:t xml:space="preserve"> </w:t>
      </w:r>
      <w:r>
        <w:rPr>
          <w:iCs/>
          <w:i/>
        </w:rPr>
        <w:t xml:space="preserve">Pla Estratègic del Sistema Nacional de Salut a Catalunya 2021-2025</w:t>
      </w:r>
      <w:r>
        <w:t xml:space="preserve">. Barcelona: Generalitat de Catalunya.</w:t>
      </w:r>
    </w:p>
    <w:p>
      <w:pPr>
        <w:pStyle w:val="BodyText"/>
      </w:pPr>
      <w:r>
        <w:t xml:space="preserve">This strategic plan outlines the priorities of the Catalan healthcare system, which is decentralized from the central Spanish government. It details the integration of primary and secondary care, a model heavily utilized in Barcelona. The document highlights the increasing reliance on nursing professionals to manage the aging population and chronic conditions prevalent in the region. It discusses the implementation of new technologies and telemedicine, areas where Barcelona is a pioneer in Spain. For a nurse, this document provides a macro-view of where the healthcare system is heading, indicating high demand for specialized nursing skills in geriatrics, community health, and digital health management within the Barcelona metropolitan area.</w:t>
      </w:r>
    </w:p>
    <w:p>
      <w:pPr>
        <w:pStyle w:val="BodyText"/>
      </w:pPr>
      <w:r>
        <w:t xml:space="preserve">Institut Català de la Salut (ICS). (2023).</w:t>
      </w:r>
      <w:r>
        <w:t xml:space="preserve"> </w:t>
      </w:r>
      <w:r>
        <w:rPr>
          <w:iCs/>
          <w:i/>
        </w:rPr>
        <w:t xml:space="preserve">Organització i Funcionament dels Centres de Salut a Barcelona</w:t>
      </w:r>
      <w:r>
        <w:t xml:space="preserve">. Barcelona: ICS.</w:t>
      </w:r>
    </w:p>
    <w:p>
      <w:pPr>
        <w:pStyle w:val="BodyText"/>
      </w:pPr>
      <w:r>
        <w:t xml:space="preserve">The ICS is the public health provider for most of Catalonia, including Barcelona city. This resource explains the operational structure of health centers in the region. It describes the multidisciplinary teams led by general practitioners and nurses. In Barcelona, the nurse plays a pivotal role in the "Atenció Primària" (Primary Care), often serving as the first point of contact for patients. The document details the protocols for triage, vaccination programs, and maternal-child health services specific to the Catalan public system. It is a practical guide for understanding the daily workflow, patient demographics, and administrative procedures a nurse will encounter when employed by the public health system in Barcelona.</w:t>
      </w:r>
    </w:p>
    <w:bookmarkEnd w:id="22"/>
    <w:bookmarkStart w:id="23" w:name="X242aac7fcde911b24b009892974cbd5e89370fd"/>
    <w:p>
      <w:pPr>
        <w:pStyle w:val="Heading2"/>
      </w:pPr>
      <w:r>
        <w:t xml:space="preserve">Workforce, Migration, and Cultural Competence</w:t>
      </w:r>
    </w:p>
    <w:p>
      <w:pPr>
        <w:pStyle w:val="FirstParagraph"/>
      </w:pPr>
      <w:r>
        <w:t xml:space="preserve">García-Casas, M., &amp; Martínez, J. (2020). "Migration and Nursing Workforce in Spain: The Case of Catalonia."</w:t>
      </w:r>
      <w:r>
        <w:t xml:space="preserve"> </w:t>
      </w:r>
      <w:r>
        <w:rPr>
          <w:iCs/>
          <w:i/>
        </w:rPr>
        <w:t xml:space="preserve">Journal of Nursing Management</w:t>
      </w:r>
      <w:r>
        <w:t xml:space="preserve">, 28(4), 890-899.</w:t>
      </w:r>
    </w:p>
    <w:p>
      <w:pPr>
        <w:pStyle w:val="BodyText"/>
      </w:pPr>
      <w:r>
        <w:t xml:space="preserve">This academic article analyzes the demographic composition of the nursing workforce in Catalonia. It highlights the significant presence of foreign-born nurses in Barcelona, particularly from Latin America and Eastern Europe. The study discusses the challenges these nurses face, including language barriers (Catalan and Spanish), cultural adaptation, and professional recognition hurdles. It argues that Barcelona's healthcare system is heavily dependent on this migrant workforce to maintain service levels. For an international nurse, this source offers valuable sociological context, explaining the diversity of the workplace and the importance of bilingualism (Catalan/Spanish) for effective communication with patients and colleagues in Barcelona.</w:t>
      </w:r>
    </w:p>
    <w:p>
      <w:pPr>
        <w:pStyle w:val="BodyText"/>
      </w:pPr>
      <w:r>
        <w:t xml:space="preserve">World Health Organization (WHO). (2022).</w:t>
      </w:r>
      <w:r>
        <w:t xml:space="preserve"> </w:t>
      </w:r>
      <w:r>
        <w:rPr>
          <w:iCs/>
          <w:i/>
        </w:rPr>
        <w:t xml:space="preserve">Global Strategy on Human Resources for Health: Workforce 2030 - Application to Southern Europe</w:t>
      </w:r>
      <w:r>
        <w:t xml:space="preserve">. Geneva: WHO Press.</w:t>
      </w:r>
    </w:p>
    <w:p>
      <w:pPr>
        <w:pStyle w:val="BodyText"/>
      </w:pPr>
      <w:r>
        <w:t xml:space="preserve">While a global document, this report includes specific case studies on Southern European healthcare systems, including Spain. It addresses the issue of "brain drain" and the retention of nursing staff in high-pressure urban environments like Barcelona. The report suggests that improving working conditions and offering clear career progression paths are essential for retaining nurses in Spanish hospitals. It also touches upon the impact of the pandemic on nursing burnout in Spain. This resource is useful for understanding the broader challenges facing the profession in Barcelona, such as staffing shortages and the need for better work-life balance policies, which are frequent topics of discussion in local nursing unions.</w:t>
      </w:r>
    </w:p>
    <w:p>
      <w:pPr>
        <w:pStyle w:val="BodyText"/>
      </w:pPr>
      <w:r>
        <w:t xml:space="preserve">Universitat de Barcelona. Facultat d'Infermeria. (2021).</w:t>
      </w:r>
      <w:r>
        <w:t xml:space="preserve"> </w:t>
      </w:r>
      <w:r>
        <w:rPr>
          <w:iCs/>
          <w:i/>
        </w:rPr>
        <w:t xml:space="preserve">Informe sobre la Pràctica Clínica i la Formació en Infermeria a Barcelona</w:t>
      </w:r>
      <w:r>
        <w:t xml:space="preserve">. Barcelona: UB Press.</w:t>
      </w:r>
    </w:p>
    <w:p>
      <w:pPr>
        <w:pStyle w:val="BodyText"/>
      </w:pPr>
      <w:r>
        <w:t xml:space="preserve">This report from one of Spain's leading universities provides an academic perspective on nursing education and clinical practice in Barcelona. It evaluates the alignment between university training and the actual needs of hospitals and health centers in the city. The document emphasizes the growing importance of evidence-based practice and research in nursing within Barcelona. It also discusses the specific competencies required for nurses working in Barcelona's diverse urban setting, including cultural sensitivity and adaptability. For a nurse seeking to advance their career or engage in continuous learning, this source highlights the educational opportunities and research initiatives available in the Barcelona region.</w:t>
      </w:r>
    </w:p>
    <w:bookmarkEnd w:id="23"/>
    <w:p>
      <w:pPr>
        <w:pStyle w:val="BodyText"/>
      </w:pPr>
      <w:r>
        <w:t xml:space="preserve">Document generated for informational purposes regarding the nursing profession in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Regulation in Barcelona, Spain</dc:title>
  <dc:creator/>
  <dc:language>en</dc:language>
  <cp:keywords/>
  <dcterms:created xsi:type="dcterms:W3CDTF">2026-08-07T03:48:25Z</dcterms:created>
  <dcterms:modified xsi:type="dcterms:W3CDTF">2026-08-07T03:48:25Z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